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/>
        </w:rPr>
        <w:t>附件2：</w:t>
      </w:r>
    </w:p>
    <w:p>
      <w:pPr>
        <w:spacing w:afterLines="100" w:line="420" w:lineRule="exact"/>
        <w:jc w:val="center"/>
        <w:rPr>
          <w:sz w:val="24"/>
        </w:rPr>
      </w:pPr>
      <w:r>
        <w:rPr>
          <w:rFonts w:hint="eastAsia"/>
          <w:b/>
          <w:sz w:val="24"/>
        </w:rPr>
        <w:t>南京中医药大学药学院201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年优秀本科生导师申请表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71"/>
        <w:gridCol w:w="3016"/>
        <w:gridCol w:w="1257"/>
        <w:gridCol w:w="3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4" w:hRule="atLeast"/>
        </w:trPr>
        <w:tc>
          <w:tcPr>
            <w:tcW w:w="876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2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教研室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3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76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62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823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51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4485" w:type="pct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51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室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485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080" w:firstLineChars="17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签字：</w:t>
            </w:r>
          </w:p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51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485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月    日   </w:t>
            </w:r>
          </w:p>
        </w:tc>
      </w:tr>
    </w:tbl>
    <w:p>
      <w:pPr>
        <w:spacing w:line="420" w:lineRule="exact"/>
        <w:sectPr>
          <w:pgSz w:w="11907" w:h="16840"/>
          <w:pgMar w:top="1247" w:right="1418" w:bottom="936" w:left="1418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75F73"/>
    <w:rsid w:val="534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2020-11-19T09:39:00Z</dcterms:created>
  <dc:creator>南殇半夏</dc:creator>
  <cp:lastModifiedBy>南殇半夏</cp:lastModifiedBy>
  <dcterms:modified xsi:type="dcterms:W3CDTF">2020-11-19T09:39:46Z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