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D46" w:rsidRDefault="0056130B">
      <w:pPr>
        <w:spacing w:line="68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关于组织参加第六届“守住钱袋子·护好幸福家”防范非法金融活动短视频征集大赛的</w:t>
      </w:r>
      <w:r>
        <w:rPr>
          <w:rFonts w:ascii="方正小标宋简体" w:eastAsia="方正小标宋简体" w:hAnsi="方正小标宋简体" w:cs="方正小标宋简体" w:hint="eastAsia"/>
          <w:sz w:val="44"/>
          <w:szCs w:val="44"/>
          <w:lang w:eastAsia="zh-CN"/>
        </w:rPr>
        <w:t>通知</w:t>
      </w:r>
    </w:p>
    <w:p w:rsidR="00BF1D46" w:rsidRDefault="00BF1D46">
      <w:pPr>
        <w:pStyle w:val="a3"/>
        <w:spacing w:line="560" w:lineRule="exact"/>
        <w:ind w:right="271"/>
        <w:jc w:val="both"/>
        <w:rPr>
          <w:spacing w:val="1"/>
          <w:sz w:val="32"/>
          <w:szCs w:val="32"/>
          <w:lang w:eastAsia="zh-CN"/>
        </w:rPr>
      </w:pPr>
    </w:p>
    <w:p w:rsidR="00BF1D46" w:rsidRDefault="0056130B">
      <w:pPr>
        <w:pStyle w:val="a3"/>
        <w:spacing w:line="560" w:lineRule="exact"/>
        <w:jc w:val="both"/>
        <w:rPr>
          <w:sz w:val="32"/>
          <w:szCs w:val="32"/>
          <w:lang w:eastAsia="zh-CN"/>
        </w:rPr>
      </w:pPr>
      <w:r>
        <w:rPr>
          <w:spacing w:val="1"/>
          <w:sz w:val="32"/>
          <w:szCs w:val="32"/>
          <w:lang w:eastAsia="zh-CN"/>
        </w:rPr>
        <w:t>各</w:t>
      </w:r>
      <w:r w:rsidR="007F04A4">
        <w:rPr>
          <w:rFonts w:hint="eastAsia"/>
          <w:spacing w:val="1"/>
          <w:sz w:val="32"/>
          <w:szCs w:val="32"/>
          <w:lang w:eastAsia="zh-CN"/>
        </w:rPr>
        <w:t>班级</w:t>
      </w:r>
      <w:r>
        <w:rPr>
          <w:spacing w:val="-22"/>
          <w:sz w:val="32"/>
          <w:szCs w:val="32"/>
          <w:lang w:eastAsia="zh-CN"/>
        </w:rPr>
        <w:t>：</w:t>
      </w:r>
    </w:p>
    <w:p w:rsidR="00BF1D46" w:rsidRDefault="0056130B">
      <w:pPr>
        <w:pStyle w:val="a3"/>
        <w:spacing w:line="560" w:lineRule="exact"/>
        <w:ind w:firstLineChars="200" w:firstLine="620"/>
        <w:jc w:val="both"/>
        <w:rPr>
          <w:spacing w:val="-11"/>
          <w:sz w:val="32"/>
          <w:szCs w:val="32"/>
          <w:lang w:eastAsia="zh-CN"/>
        </w:rPr>
      </w:pPr>
      <w:r>
        <w:rPr>
          <w:spacing w:val="-10"/>
          <w:sz w:val="32"/>
          <w:szCs w:val="32"/>
          <w:lang w:eastAsia="zh-CN"/>
        </w:rPr>
        <w:t>为进一步加大防范非法金融活动宣传力度</w:t>
      </w:r>
      <w:r>
        <w:rPr>
          <w:rFonts w:hint="eastAsia"/>
          <w:spacing w:val="-10"/>
          <w:sz w:val="32"/>
          <w:szCs w:val="32"/>
          <w:lang w:eastAsia="zh-CN"/>
        </w:rPr>
        <w:t>，</w:t>
      </w:r>
      <w:r>
        <w:rPr>
          <w:spacing w:val="-10"/>
          <w:sz w:val="32"/>
          <w:szCs w:val="32"/>
          <w:lang w:eastAsia="zh-CN"/>
        </w:rPr>
        <w:t>提升人民群</w:t>
      </w:r>
      <w:r>
        <w:rPr>
          <w:spacing w:val="-9"/>
          <w:sz w:val="32"/>
          <w:szCs w:val="32"/>
          <w:lang w:eastAsia="zh-CN"/>
        </w:rPr>
        <w:t>众防范意识和能力</w:t>
      </w:r>
      <w:r>
        <w:rPr>
          <w:rFonts w:hint="eastAsia"/>
          <w:spacing w:val="-9"/>
          <w:sz w:val="32"/>
          <w:szCs w:val="32"/>
          <w:lang w:eastAsia="zh-CN"/>
        </w:rPr>
        <w:t>，</w:t>
      </w:r>
      <w:r>
        <w:rPr>
          <w:spacing w:val="-9"/>
          <w:sz w:val="32"/>
          <w:szCs w:val="32"/>
          <w:lang w:eastAsia="zh-CN"/>
        </w:rPr>
        <w:t>近日</w:t>
      </w:r>
      <w:r>
        <w:rPr>
          <w:rFonts w:hint="eastAsia"/>
          <w:spacing w:val="-9"/>
          <w:sz w:val="32"/>
          <w:szCs w:val="32"/>
          <w:lang w:eastAsia="zh-CN"/>
        </w:rPr>
        <w:t>，</w:t>
      </w:r>
      <w:r>
        <w:rPr>
          <w:spacing w:val="-9"/>
          <w:sz w:val="32"/>
          <w:szCs w:val="32"/>
          <w:lang w:eastAsia="zh-CN"/>
        </w:rPr>
        <w:t>防范和打击非法金融活动部际联</w:t>
      </w:r>
      <w:r>
        <w:rPr>
          <w:spacing w:val="17"/>
          <w:sz w:val="32"/>
          <w:szCs w:val="32"/>
          <w:lang w:eastAsia="zh-CN"/>
        </w:rPr>
        <w:t>席会议办公室指导中国金融传媒举办第六届</w:t>
      </w:r>
      <w:r>
        <w:rPr>
          <w:spacing w:val="17"/>
          <w:sz w:val="32"/>
          <w:szCs w:val="32"/>
          <w:lang w:eastAsia="zh-CN"/>
        </w:rPr>
        <w:t>“</w:t>
      </w:r>
      <w:r>
        <w:rPr>
          <w:spacing w:val="17"/>
          <w:sz w:val="32"/>
          <w:szCs w:val="32"/>
          <w:lang w:eastAsia="zh-CN"/>
        </w:rPr>
        <w:t>守住钱袋</w:t>
      </w:r>
      <w:r>
        <w:rPr>
          <w:spacing w:val="-15"/>
          <w:sz w:val="32"/>
          <w:szCs w:val="32"/>
          <w:lang w:eastAsia="zh-CN"/>
        </w:rPr>
        <w:t>子</w:t>
      </w:r>
      <w:r>
        <w:rPr>
          <w:spacing w:val="-15"/>
          <w:sz w:val="32"/>
          <w:szCs w:val="32"/>
          <w:lang w:eastAsia="zh-CN"/>
        </w:rPr>
        <w:t>·</w:t>
      </w:r>
      <w:r>
        <w:rPr>
          <w:spacing w:val="-15"/>
          <w:sz w:val="32"/>
          <w:szCs w:val="32"/>
          <w:lang w:eastAsia="zh-CN"/>
        </w:rPr>
        <w:t>护好幸福家</w:t>
      </w:r>
      <w:r>
        <w:rPr>
          <w:spacing w:val="-15"/>
          <w:sz w:val="32"/>
          <w:szCs w:val="32"/>
          <w:lang w:eastAsia="zh-CN"/>
        </w:rPr>
        <w:t>”</w:t>
      </w:r>
      <w:r>
        <w:rPr>
          <w:spacing w:val="-15"/>
          <w:sz w:val="32"/>
          <w:szCs w:val="32"/>
          <w:lang w:eastAsia="zh-CN"/>
        </w:rPr>
        <w:t>防范非法金融活动短视频征集大赛，</w:t>
      </w:r>
      <w:bookmarkStart w:id="0" w:name="_GoBack"/>
      <w:bookmarkEnd w:id="0"/>
      <w:r>
        <w:rPr>
          <w:spacing w:val="-15"/>
          <w:sz w:val="32"/>
          <w:szCs w:val="32"/>
          <w:lang w:eastAsia="zh-CN"/>
        </w:rPr>
        <w:t>首次</w:t>
      </w:r>
      <w:r>
        <w:rPr>
          <w:spacing w:val="-11"/>
          <w:sz w:val="32"/>
          <w:szCs w:val="32"/>
          <w:lang w:eastAsia="zh-CN"/>
        </w:rPr>
        <w:t>单独设立校园赛道</w:t>
      </w:r>
      <w:r>
        <w:rPr>
          <w:rFonts w:hint="eastAsia"/>
          <w:spacing w:val="-11"/>
          <w:sz w:val="32"/>
          <w:szCs w:val="32"/>
          <w:lang w:eastAsia="zh-CN"/>
        </w:rPr>
        <w:t>。</w:t>
      </w:r>
      <w:r>
        <w:rPr>
          <w:spacing w:val="-11"/>
          <w:sz w:val="32"/>
          <w:szCs w:val="32"/>
          <w:lang w:eastAsia="zh-CN"/>
        </w:rPr>
        <w:t>校园赛道由教育部财务司指导，</w:t>
      </w:r>
      <w:r>
        <w:rPr>
          <w:rFonts w:hint="eastAsia"/>
          <w:spacing w:val="-11"/>
          <w:sz w:val="32"/>
          <w:szCs w:val="32"/>
          <w:lang w:eastAsia="zh-CN"/>
        </w:rPr>
        <w:t>全国学生资助管理中心</w:t>
      </w:r>
      <w:r>
        <w:rPr>
          <w:spacing w:val="-9"/>
          <w:sz w:val="32"/>
          <w:szCs w:val="32"/>
          <w:lang w:eastAsia="zh-CN"/>
        </w:rPr>
        <w:t>协助开展组织动员、作品征集、评审展播等工作。请各</w:t>
      </w:r>
      <w:r w:rsidR="007F04A4">
        <w:rPr>
          <w:rFonts w:hint="eastAsia"/>
          <w:spacing w:val="-9"/>
          <w:sz w:val="32"/>
          <w:szCs w:val="32"/>
          <w:lang w:eastAsia="zh-CN"/>
        </w:rPr>
        <w:t>班级</w:t>
      </w:r>
      <w:proofErr w:type="gramStart"/>
      <w:r>
        <w:rPr>
          <w:spacing w:val="-11"/>
          <w:sz w:val="32"/>
          <w:szCs w:val="32"/>
          <w:lang w:eastAsia="zh-CN"/>
        </w:rPr>
        <w:t>按照防非办</w:t>
      </w:r>
      <w:proofErr w:type="gramEnd"/>
      <w:r>
        <w:rPr>
          <w:spacing w:val="-11"/>
          <w:sz w:val="32"/>
          <w:szCs w:val="32"/>
          <w:lang w:eastAsia="zh-CN"/>
        </w:rPr>
        <w:t>印发的活动指引要求，积极组织动员学生参赛。</w:t>
      </w:r>
    </w:p>
    <w:p w:rsidR="001E2990" w:rsidRDefault="001E2990">
      <w:pPr>
        <w:pStyle w:val="a3"/>
        <w:spacing w:line="560" w:lineRule="exact"/>
        <w:ind w:firstLineChars="200" w:firstLine="640"/>
        <w:jc w:val="both"/>
        <w:rPr>
          <w:rFonts w:hint="eastAsia"/>
          <w:sz w:val="32"/>
          <w:szCs w:val="32"/>
          <w:lang w:eastAsia="zh-CN"/>
        </w:rPr>
      </w:pPr>
      <w:r>
        <w:rPr>
          <w:rFonts w:hint="eastAsia"/>
          <w:sz w:val="32"/>
          <w:szCs w:val="32"/>
          <w:lang w:eastAsia="zh-CN"/>
        </w:rPr>
        <w:t>5月1</w:t>
      </w:r>
      <w:r>
        <w:rPr>
          <w:sz w:val="32"/>
          <w:szCs w:val="32"/>
          <w:lang w:eastAsia="zh-CN"/>
        </w:rPr>
        <w:t>9</w:t>
      </w:r>
      <w:r>
        <w:rPr>
          <w:rFonts w:hint="eastAsia"/>
          <w:sz w:val="32"/>
          <w:szCs w:val="32"/>
          <w:lang w:eastAsia="zh-CN"/>
        </w:rPr>
        <w:t>日前上交“防范非法金融活动短视频征集大赛报名表”至邮箱8</w:t>
      </w:r>
      <w:r>
        <w:rPr>
          <w:sz w:val="32"/>
          <w:szCs w:val="32"/>
          <w:lang w:eastAsia="zh-CN"/>
        </w:rPr>
        <w:t>30106@njucm.edu.cn</w:t>
      </w:r>
      <w:r>
        <w:rPr>
          <w:rFonts w:hint="eastAsia"/>
          <w:sz w:val="32"/>
          <w:szCs w:val="32"/>
          <w:lang w:eastAsia="zh-CN"/>
        </w:rPr>
        <w:t>，6月7日前按照活动指引要求上传视频。</w:t>
      </w:r>
    </w:p>
    <w:p w:rsidR="00BF1D46" w:rsidRDefault="00BF1D46">
      <w:pPr>
        <w:pStyle w:val="a3"/>
        <w:spacing w:line="560" w:lineRule="exact"/>
        <w:rPr>
          <w:spacing w:val="-15"/>
          <w:sz w:val="32"/>
          <w:szCs w:val="32"/>
          <w:lang w:eastAsia="zh-CN"/>
        </w:rPr>
      </w:pPr>
    </w:p>
    <w:p w:rsidR="00BF1D46" w:rsidRDefault="0056130B">
      <w:pPr>
        <w:pStyle w:val="a3"/>
        <w:spacing w:line="560" w:lineRule="exact"/>
        <w:ind w:leftChars="304" w:left="1553" w:hangingChars="300" w:hanging="915"/>
        <w:jc w:val="both"/>
        <w:rPr>
          <w:sz w:val="32"/>
          <w:szCs w:val="32"/>
          <w:lang w:eastAsia="zh-CN"/>
        </w:rPr>
      </w:pPr>
      <w:r>
        <w:rPr>
          <w:spacing w:val="-15"/>
          <w:sz w:val="32"/>
          <w:szCs w:val="32"/>
          <w:lang w:eastAsia="zh-CN"/>
        </w:rPr>
        <w:t>附件</w:t>
      </w:r>
      <w:r>
        <w:rPr>
          <w:rFonts w:hint="eastAsia"/>
          <w:spacing w:val="-15"/>
          <w:sz w:val="32"/>
          <w:szCs w:val="32"/>
          <w:lang w:eastAsia="zh-CN"/>
        </w:rPr>
        <w:t>：</w:t>
      </w:r>
      <w:r>
        <w:rPr>
          <w:spacing w:val="-15"/>
          <w:sz w:val="32"/>
          <w:szCs w:val="32"/>
          <w:lang w:eastAsia="zh-CN"/>
        </w:rPr>
        <w:t>第六届</w:t>
      </w:r>
      <w:r>
        <w:rPr>
          <w:spacing w:val="-15"/>
          <w:sz w:val="32"/>
          <w:szCs w:val="32"/>
          <w:lang w:eastAsia="zh-CN"/>
        </w:rPr>
        <w:t>“</w:t>
      </w:r>
      <w:r>
        <w:rPr>
          <w:spacing w:val="-15"/>
          <w:sz w:val="32"/>
          <w:szCs w:val="32"/>
          <w:lang w:eastAsia="zh-CN"/>
        </w:rPr>
        <w:t>守住钱袋子</w:t>
      </w:r>
      <w:r>
        <w:rPr>
          <w:spacing w:val="-15"/>
          <w:sz w:val="32"/>
          <w:szCs w:val="32"/>
          <w:lang w:eastAsia="zh-CN"/>
        </w:rPr>
        <w:t>·</w:t>
      </w:r>
      <w:r>
        <w:rPr>
          <w:spacing w:val="-15"/>
          <w:sz w:val="32"/>
          <w:szCs w:val="32"/>
          <w:lang w:eastAsia="zh-CN"/>
        </w:rPr>
        <w:t>护好幸福家</w:t>
      </w:r>
      <w:r>
        <w:rPr>
          <w:spacing w:val="-15"/>
          <w:sz w:val="32"/>
          <w:szCs w:val="32"/>
          <w:lang w:eastAsia="zh-CN"/>
        </w:rPr>
        <w:t>”</w:t>
      </w:r>
      <w:r>
        <w:rPr>
          <w:spacing w:val="-15"/>
          <w:sz w:val="32"/>
          <w:szCs w:val="32"/>
          <w:lang w:eastAsia="zh-CN"/>
        </w:rPr>
        <w:t>防</w:t>
      </w:r>
      <w:r>
        <w:rPr>
          <w:spacing w:val="-16"/>
          <w:sz w:val="32"/>
          <w:szCs w:val="32"/>
          <w:lang w:eastAsia="zh-CN"/>
        </w:rPr>
        <w:t>范非法金</w:t>
      </w:r>
      <w:r>
        <w:rPr>
          <w:spacing w:val="8"/>
          <w:sz w:val="32"/>
          <w:szCs w:val="32"/>
          <w:lang w:eastAsia="zh-CN"/>
        </w:rPr>
        <w:t>融活动短视频征集大赛</w:t>
      </w:r>
      <w:r>
        <w:rPr>
          <w:spacing w:val="8"/>
          <w:sz w:val="32"/>
          <w:szCs w:val="32"/>
          <w:lang w:eastAsia="zh-CN"/>
        </w:rPr>
        <w:t>(</w:t>
      </w:r>
      <w:r>
        <w:rPr>
          <w:spacing w:val="8"/>
          <w:sz w:val="32"/>
          <w:szCs w:val="32"/>
          <w:lang w:eastAsia="zh-CN"/>
        </w:rPr>
        <w:t>校园赛道</w:t>
      </w:r>
      <w:r>
        <w:rPr>
          <w:spacing w:val="8"/>
          <w:sz w:val="32"/>
          <w:szCs w:val="32"/>
          <w:lang w:eastAsia="zh-CN"/>
        </w:rPr>
        <w:t>)</w:t>
      </w:r>
      <w:r>
        <w:rPr>
          <w:spacing w:val="8"/>
          <w:sz w:val="32"/>
          <w:szCs w:val="32"/>
          <w:lang w:eastAsia="zh-CN"/>
        </w:rPr>
        <w:t>活动指引</w:t>
      </w:r>
    </w:p>
    <w:p w:rsidR="00BF1D46" w:rsidRDefault="00BF1D46">
      <w:pPr>
        <w:pStyle w:val="a3"/>
        <w:spacing w:line="560" w:lineRule="exact"/>
        <w:rPr>
          <w:spacing w:val="-9"/>
          <w:sz w:val="32"/>
          <w:szCs w:val="32"/>
          <w:lang w:eastAsia="zh-CN"/>
        </w:rPr>
      </w:pPr>
    </w:p>
    <w:p w:rsidR="00BF1D46" w:rsidRDefault="00BF1D46">
      <w:pPr>
        <w:pStyle w:val="a3"/>
        <w:spacing w:line="560" w:lineRule="exact"/>
        <w:rPr>
          <w:spacing w:val="-9"/>
          <w:sz w:val="32"/>
          <w:szCs w:val="32"/>
          <w:lang w:eastAsia="zh-CN"/>
        </w:rPr>
      </w:pPr>
    </w:p>
    <w:p w:rsidR="00BF1D46" w:rsidRDefault="007F04A4">
      <w:pPr>
        <w:pStyle w:val="a3"/>
        <w:spacing w:line="560" w:lineRule="exact"/>
        <w:jc w:val="right"/>
        <w:rPr>
          <w:spacing w:val="-9"/>
          <w:sz w:val="32"/>
          <w:szCs w:val="32"/>
          <w:lang w:eastAsia="zh-CN"/>
        </w:rPr>
      </w:pPr>
      <w:r>
        <w:rPr>
          <w:rFonts w:hint="eastAsia"/>
          <w:spacing w:val="-9"/>
          <w:sz w:val="32"/>
          <w:szCs w:val="32"/>
          <w:lang w:eastAsia="zh-CN"/>
        </w:rPr>
        <w:t>药学院学生工作办公室</w:t>
      </w:r>
    </w:p>
    <w:p w:rsidR="00BF1D46" w:rsidRDefault="0056130B">
      <w:pPr>
        <w:pStyle w:val="a3"/>
        <w:spacing w:line="560" w:lineRule="exact"/>
        <w:ind w:firstLineChars="300" w:firstLine="1068"/>
        <w:jc w:val="right"/>
        <w:rPr>
          <w:lang w:eastAsia="zh-CN"/>
        </w:rPr>
        <w:sectPr w:rsidR="00BF1D46">
          <w:pgSz w:w="11900" w:h="16830"/>
          <w:pgMar w:top="1430" w:right="1434" w:bottom="0" w:left="1589" w:header="0" w:footer="0" w:gutter="0"/>
          <w:cols w:space="720"/>
        </w:sectPr>
      </w:pPr>
      <w:r>
        <w:rPr>
          <w:spacing w:val="36"/>
          <w:sz w:val="32"/>
          <w:szCs w:val="32"/>
          <w:lang w:eastAsia="zh-CN"/>
        </w:rPr>
        <w:t>2026</w:t>
      </w:r>
      <w:r>
        <w:rPr>
          <w:spacing w:val="36"/>
          <w:sz w:val="32"/>
          <w:szCs w:val="32"/>
          <w:lang w:eastAsia="zh-CN"/>
        </w:rPr>
        <w:t>年</w:t>
      </w:r>
      <w:r>
        <w:rPr>
          <w:spacing w:val="36"/>
          <w:sz w:val="32"/>
          <w:szCs w:val="32"/>
          <w:lang w:eastAsia="zh-CN"/>
        </w:rPr>
        <w:t>5</w:t>
      </w:r>
      <w:r>
        <w:rPr>
          <w:spacing w:val="36"/>
          <w:sz w:val="32"/>
          <w:szCs w:val="32"/>
          <w:lang w:eastAsia="zh-CN"/>
        </w:rPr>
        <w:t>月</w:t>
      </w:r>
      <w:r w:rsidR="007F04A4">
        <w:rPr>
          <w:spacing w:val="36"/>
          <w:sz w:val="32"/>
          <w:szCs w:val="32"/>
          <w:lang w:eastAsia="zh-CN"/>
        </w:rPr>
        <w:t>12</w:t>
      </w:r>
      <w:r>
        <w:rPr>
          <w:spacing w:val="36"/>
          <w:sz w:val="32"/>
          <w:szCs w:val="32"/>
          <w:lang w:eastAsia="zh-CN"/>
        </w:rPr>
        <w:t>日</w:t>
      </w:r>
    </w:p>
    <w:p w:rsidR="00BF1D46" w:rsidRDefault="0056130B">
      <w:pPr>
        <w:spacing w:before="104" w:line="224" w:lineRule="auto"/>
        <w:rPr>
          <w:lang w:eastAsia="zh-CN"/>
        </w:rPr>
      </w:pPr>
      <w:r>
        <w:rPr>
          <w:rFonts w:ascii="黑体" w:eastAsia="黑体" w:hAnsi="黑体" w:cs="黑体"/>
          <w:spacing w:val="-8"/>
          <w:sz w:val="32"/>
          <w:szCs w:val="32"/>
          <w:lang w:eastAsia="zh-CN"/>
        </w:rPr>
        <w:lastRenderedPageBreak/>
        <w:t>附件</w:t>
      </w:r>
    </w:p>
    <w:p w:rsidR="00BF1D46" w:rsidRDefault="0056130B">
      <w:pPr>
        <w:spacing w:line="68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第六届“守住钱袋子·护好幸福家</w:t>
      </w:r>
      <w:r>
        <w:rPr>
          <w:rFonts w:ascii="方正小标宋简体" w:eastAsia="方正小标宋简体" w:hAnsi="方正小标宋简体" w:cs="方正小标宋简体" w:hint="eastAsia"/>
          <w:sz w:val="44"/>
          <w:szCs w:val="44"/>
          <w:lang w:eastAsia="zh-CN"/>
        </w:rPr>
        <w:t>”</w:t>
      </w:r>
    </w:p>
    <w:p w:rsidR="00BF1D46" w:rsidRDefault="0056130B">
      <w:pPr>
        <w:spacing w:line="68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防范非法金融活动短视频征集大赛</w:t>
      </w:r>
    </w:p>
    <w:p w:rsidR="00BF1D46" w:rsidRDefault="0056130B">
      <w:pPr>
        <w:spacing w:line="680" w:lineRule="exact"/>
        <w:jc w:val="center"/>
        <w:rPr>
          <w:lang w:eastAsia="zh-CN"/>
        </w:rPr>
      </w:pP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lang w:eastAsia="zh-CN"/>
        </w:rPr>
        <w:t>校园赛道</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lang w:eastAsia="zh-CN"/>
        </w:rPr>
        <w:t>活动指引</w:t>
      </w:r>
    </w:p>
    <w:p w:rsidR="00BF1D46" w:rsidRDefault="00BF1D46">
      <w:pPr>
        <w:pStyle w:val="a3"/>
        <w:spacing w:line="560" w:lineRule="exact"/>
        <w:ind w:right="34" w:firstLine="659"/>
        <w:jc w:val="both"/>
        <w:rPr>
          <w:spacing w:val="-11"/>
          <w:sz w:val="32"/>
          <w:szCs w:val="32"/>
          <w:lang w:eastAsia="zh-CN"/>
        </w:rPr>
      </w:pPr>
    </w:p>
    <w:p w:rsidR="00BF1D46" w:rsidRDefault="0056130B">
      <w:pPr>
        <w:pStyle w:val="a3"/>
        <w:spacing w:line="560" w:lineRule="exact"/>
        <w:ind w:right="34" w:firstLineChars="200" w:firstLine="618"/>
        <w:jc w:val="both"/>
        <w:rPr>
          <w:sz w:val="32"/>
          <w:szCs w:val="32"/>
          <w:lang w:eastAsia="zh-CN"/>
        </w:rPr>
      </w:pPr>
      <w:r>
        <w:rPr>
          <w:spacing w:val="-11"/>
          <w:sz w:val="32"/>
          <w:szCs w:val="32"/>
          <w:lang w:eastAsia="zh-CN"/>
        </w:rPr>
        <w:t>为深入贯彻落实党中央、国务院关于防范和打击非法金融活动的决策部署，进一步提升广大学生群体知</w:t>
      </w:r>
      <w:proofErr w:type="gramStart"/>
      <w:r>
        <w:rPr>
          <w:spacing w:val="-11"/>
          <w:sz w:val="32"/>
          <w:szCs w:val="32"/>
          <w:lang w:eastAsia="zh-CN"/>
        </w:rPr>
        <w:t>非防非拒非</w:t>
      </w:r>
      <w:proofErr w:type="gramEnd"/>
      <w:r>
        <w:rPr>
          <w:spacing w:val="-15"/>
          <w:sz w:val="32"/>
          <w:szCs w:val="32"/>
          <w:lang w:eastAsia="zh-CN"/>
        </w:rPr>
        <w:t>的意识，筑牢校园金融安全防线，第六届</w:t>
      </w:r>
      <w:r>
        <w:rPr>
          <w:spacing w:val="-15"/>
          <w:sz w:val="32"/>
          <w:szCs w:val="32"/>
          <w:lang w:eastAsia="zh-CN"/>
        </w:rPr>
        <w:t>“</w:t>
      </w:r>
      <w:r>
        <w:rPr>
          <w:spacing w:val="-15"/>
          <w:sz w:val="32"/>
          <w:szCs w:val="32"/>
          <w:lang w:eastAsia="zh-CN"/>
        </w:rPr>
        <w:t>守住钱袋子</w:t>
      </w:r>
      <w:r>
        <w:rPr>
          <w:spacing w:val="-16"/>
          <w:sz w:val="32"/>
          <w:szCs w:val="32"/>
          <w:lang w:eastAsia="zh-CN"/>
        </w:rPr>
        <w:t>·</w:t>
      </w:r>
      <w:r>
        <w:rPr>
          <w:spacing w:val="-16"/>
          <w:sz w:val="32"/>
          <w:szCs w:val="32"/>
          <w:lang w:eastAsia="zh-CN"/>
        </w:rPr>
        <w:t>护</w:t>
      </w:r>
      <w:r>
        <w:rPr>
          <w:spacing w:val="-11"/>
          <w:sz w:val="32"/>
          <w:szCs w:val="32"/>
          <w:lang w:eastAsia="zh-CN"/>
        </w:rPr>
        <w:t>好幸福家</w:t>
      </w:r>
      <w:r>
        <w:rPr>
          <w:spacing w:val="-11"/>
          <w:sz w:val="32"/>
          <w:szCs w:val="32"/>
          <w:lang w:eastAsia="zh-CN"/>
        </w:rPr>
        <w:t>”</w:t>
      </w:r>
      <w:r>
        <w:rPr>
          <w:spacing w:val="-11"/>
          <w:sz w:val="32"/>
          <w:szCs w:val="32"/>
          <w:lang w:eastAsia="zh-CN"/>
        </w:rPr>
        <w:t>防范非法金融活动短视频征集大赛首次面向全学</w:t>
      </w:r>
      <w:r>
        <w:rPr>
          <w:spacing w:val="-15"/>
          <w:sz w:val="32"/>
          <w:szCs w:val="32"/>
          <w:lang w:eastAsia="zh-CN"/>
        </w:rPr>
        <w:t>段在校学生单独设立校园赛道。</w:t>
      </w:r>
    </w:p>
    <w:p w:rsidR="00BF1D46" w:rsidRDefault="0056130B">
      <w:pPr>
        <w:pStyle w:val="a3"/>
        <w:spacing w:line="560" w:lineRule="exact"/>
        <w:ind w:right="24" w:firstLineChars="200" w:firstLine="608"/>
        <w:jc w:val="both"/>
        <w:rPr>
          <w:sz w:val="35"/>
          <w:szCs w:val="35"/>
          <w:lang w:eastAsia="zh-CN"/>
        </w:rPr>
      </w:pPr>
      <w:r>
        <w:rPr>
          <w:spacing w:val="-16"/>
          <w:sz w:val="32"/>
          <w:szCs w:val="32"/>
          <w:lang w:eastAsia="zh-CN"/>
        </w:rPr>
        <w:t>校园赛道由防范和打击非法金融活动部际联席会议办</w:t>
      </w:r>
      <w:r>
        <w:rPr>
          <w:spacing w:val="-30"/>
          <w:sz w:val="32"/>
          <w:szCs w:val="32"/>
          <w:lang w:eastAsia="zh-CN"/>
        </w:rPr>
        <w:t>公室指导、中国金融传媒主办，教育部全国学生资助管理中心协助开展组织动员、作品征集、评审展播等工作，各省级学生资助管理中心、中央部属高校动员本地本校师生参与校</w:t>
      </w:r>
      <w:r>
        <w:rPr>
          <w:spacing w:val="-33"/>
          <w:sz w:val="32"/>
          <w:szCs w:val="32"/>
          <w:lang w:eastAsia="zh-CN"/>
        </w:rPr>
        <w:t>园赛道作品创作与参赛。</w:t>
      </w:r>
    </w:p>
    <w:p w:rsidR="00BF1D46" w:rsidRDefault="0056130B">
      <w:pPr>
        <w:spacing w:line="560" w:lineRule="exact"/>
        <w:ind w:firstLineChars="200" w:firstLine="642"/>
        <w:rPr>
          <w:rFonts w:ascii="黑体" w:eastAsia="黑体" w:hAnsi="黑体" w:cs="黑体"/>
          <w:sz w:val="32"/>
          <w:szCs w:val="32"/>
          <w:lang w:eastAsia="zh-CN"/>
        </w:rPr>
      </w:pPr>
      <w:r>
        <w:rPr>
          <w:rFonts w:ascii="黑体" w:eastAsia="黑体" w:hAnsi="黑体" w:cs="黑体"/>
          <w:spacing w:val="1"/>
          <w:sz w:val="32"/>
          <w:szCs w:val="32"/>
          <w:lang w:eastAsia="zh-CN"/>
        </w:rPr>
        <w:t>一、活动时间</w:t>
      </w:r>
    </w:p>
    <w:p w:rsidR="00BF1D46" w:rsidRDefault="0056130B">
      <w:pPr>
        <w:pStyle w:val="a3"/>
        <w:spacing w:line="560" w:lineRule="exact"/>
        <w:ind w:right="24" w:firstLineChars="200" w:firstLine="608"/>
        <w:jc w:val="both"/>
        <w:rPr>
          <w:spacing w:val="-16"/>
          <w:sz w:val="32"/>
          <w:szCs w:val="32"/>
          <w:lang w:eastAsia="zh-CN"/>
        </w:rPr>
      </w:pPr>
      <w:r>
        <w:rPr>
          <w:spacing w:val="-16"/>
          <w:sz w:val="32"/>
          <w:szCs w:val="32"/>
          <w:lang w:eastAsia="zh-CN"/>
        </w:rPr>
        <w:t>4</w:t>
      </w:r>
      <w:r>
        <w:rPr>
          <w:spacing w:val="-16"/>
          <w:sz w:val="32"/>
          <w:szCs w:val="32"/>
          <w:lang w:eastAsia="zh-CN"/>
        </w:rPr>
        <w:t>月中旬，赛前培训及动员</w:t>
      </w:r>
      <w:r>
        <w:rPr>
          <w:rFonts w:hint="eastAsia"/>
          <w:spacing w:val="-16"/>
          <w:sz w:val="32"/>
          <w:szCs w:val="32"/>
          <w:lang w:eastAsia="zh-CN"/>
        </w:rPr>
        <w:t>。</w:t>
      </w:r>
    </w:p>
    <w:p w:rsidR="00BF1D46" w:rsidRDefault="0056130B">
      <w:pPr>
        <w:pStyle w:val="a3"/>
        <w:spacing w:line="560" w:lineRule="exact"/>
        <w:ind w:right="24" w:firstLineChars="200" w:firstLine="608"/>
        <w:jc w:val="both"/>
        <w:rPr>
          <w:spacing w:val="-16"/>
          <w:sz w:val="32"/>
          <w:szCs w:val="32"/>
          <w:lang w:eastAsia="zh-CN"/>
        </w:rPr>
      </w:pPr>
      <w:r>
        <w:rPr>
          <w:spacing w:val="-16"/>
          <w:sz w:val="32"/>
          <w:szCs w:val="32"/>
          <w:lang w:eastAsia="zh-CN"/>
        </w:rPr>
        <w:t>4</w:t>
      </w:r>
      <w:r>
        <w:rPr>
          <w:spacing w:val="-16"/>
          <w:sz w:val="32"/>
          <w:szCs w:val="32"/>
          <w:lang w:eastAsia="zh-CN"/>
        </w:rPr>
        <w:t>月下旬</w:t>
      </w:r>
      <w:r>
        <w:rPr>
          <w:spacing w:val="-16"/>
          <w:sz w:val="32"/>
          <w:szCs w:val="32"/>
          <w:lang w:eastAsia="zh-CN"/>
        </w:rPr>
        <w:t>—6</w:t>
      </w:r>
      <w:r>
        <w:rPr>
          <w:spacing w:val="-16"/>
          <w:sz w:val="32"/>
          <w:szCs w:val="32"/>
          <w:lang w:eastAsia="zh-CN"/>
        </w:rPr>
        <w:t>月</w:t>
      </w:r>
      <w:r>
        <w:rPr>
          <w:spacing w:val="-16"/>
          <w:sz w:val="32"/>
          <w:szCs w:val="32"/>
          <w:lang w:eastAsia="zh-CN"/>
        </w:rPr>
        <w:t>7</w:t>
      </w:r>
      <w:r>
        <w:rPr>
          <w:spacing w:val="-16"/>
          <w:sz w:val="32"/>
          <w:szCs w:val="32"/>
          <w:lang w:eastAsia="zh-CN"/>
        </w:rPr>
        <w:t>日</w:t>
      </w:r>
      <w:r>
        <w:rPr>
          <w:spacing w:val="-16"/>
          <w:sz w:val="32"/>
          <w:szCs w:val="32"/>
          <w:lang w:eastAsia="zh-CN"/>
        </w:rPr>
        <w:t>24</w:t>
      </w:r>
      <w:r>
        <w:rPr>
          <w:spacing w:val="-16"/>
          <w:sz w:val="32"/>
          <w:szCs w:val="32"/>
          <w:lang w:eastAsia="zh-CN"/>
        </w:rPr>
        <w:t>时，作品征集及推荐。</w:t>
      </w:r>
    </w:p>
    <w:p w:rsidR="00BF1D46" w:rsidRDefault="0056130B">
      <w:pPr>
        <w:pStyle w:val="a3"/>
        <w:spacing w:line="560" w:lineRule="exact"/>
        <w:ind w:right="24" w:firstLineChars="200" w:firstLine="608"/>
        <w:jc w:val="both"/>
        <w:rPr>
          <w:spacing w:val="-16"/>
          <w:sz w:val="32"/>
          <w:szCs w:val="32"/>
          <w:lang w:eastAsia="zh-CN"/>
        </w:rPr>
      </w:pPr>
      <w:r>
        <w:rPr>
          <w:spacing w:val="-16"/>
          <w:sz w:val="32"/>
          <w:szCs w:val="32"/>
          <w:lang w:eastAsia="zh-CN"/>
        </w:rPr>
        <w:t>6</w:t>
      </w:r>
      <w:r>
        <w:rPr>
          <w:spacing w:val="-16"/>
          <w:sz w:val="32"/>
          <w:szCs w:val="32"/>
          <w:lang w:eastAsia="zh-CN"/>
        </w:rPr>
        <w:t>月</w:t>
      </w:r>
      <w:r>
        <w:rPr>
          <w:spacing w:val="-16"/>
          <w:sz w:val="32"/>
          <w:szCs w:val="32"/>
          <w:lang w:eastAsia="zh-CN"/>
        </w:rPr>
        <w:t>8</w:t>
      </w:r>
      <w:r>
        <w:rPr>
          <w:spacing w:val="-16"/>
          <w:sz w:val="32"/>
          <w:szCs w:val="32"/>
          <w:lang w:eastAsia="zh-CN"/>
        </w:rPr>
        <w:t>日</w:t>
      </w:r>
      <w:r>
        <w:rPr>
          <w:spacing w:val="-16"/>
          <w:sz w:val="32"/>
          <w:szCs w:val="32"/>
          <w:lang w:eastAsia="zh-CN"/>
        </w:rPr>
        <w:t>0</w:t>
      </w:r>
      <w:r>
        <w:rPr>
          <w:spacing w:val="-16"/>
          <w:sz w:val="32"/>
          <w:szCs w:val="32"/>
          <w:lang w:eastAsia="zh-CN"/>
        </w:rPr>
        <w:t>时</w:t>
      </w:r>
      <w:r>
        <w:rPr>
          <w:spacing w:val="-16"/>
          <w:sz w:val="32"/>
          <w:szCs w:val="32"/>
          <w:lang w:eastAsia="zh-CN"/>
        </w:rPr>
        <w:t>—7</w:t>
      </w:r>
      <w:r>
        <w:rPr>
          <w:spacing w:val="-16"/>
          <w:sz w:val="32"/>
          <w:szCs w:val="32"/>
          <w:lang w:eastAsia="zh-CN"/>
        </w:rPr>
        <w:t>月</w:t>
      </w:r>
      <w:r>
        <w:rPr>
          <w:spacing w:val="-16"/>
          <w:sz w:val="32"/>
          <w:szCs w:val="32"/>
          <w:lang w:eastAsia="zh-CN"/>
        </w:rPr>
        <w:t>31</w:t>
      </w:r>
      <w:r>
        <w:rPr>
          <w:spacing w:val="-16"/>
          <w:sz w:val="32"/>
          <w:szCs w:val="32"/>
          <w:lang w:eastAsia="zh-CN"/>
        </w:rPr>
        <w:t>日</w:t>
      </w:r>
      <w:r>
        <w:rPr>
          <w:spacing w:val="-16"/>
          <w:sz w:val="32"/>
          <w:szCs w:val="32"/>
          <w:lang w:eastAsia="zh-CN"/>
        </w:rPr>
        <w:t>24</w:t>
      </w:r>
      <w:r>
        <w:rPr>
          <w:spacing w:val="-16"/>
          <w:sz w:val="32"/>
          <w:szCs w:val="32"/>
          <w:lang w:eastAsia="zh-CN"/>
        </w:rPr>
        <w:t>时，作品评审</w:t>
      </w:r>
      <w:r>
        <w:rPr>
          <w:rFonts w:hint="eastAsia"/>
          <w:spacing w:val="-16"/>
          <w:sz w:val="32"/>
          <w:szCs w:val="32"/>
          <w:lang w:eastAsia="zh-CN"/>
        </w:rPr>
        <w:t>。</w:t>
      </w:r>
    </w:p>
    <w:p w:rsidR="00BF1D46" w:rsidRDefault="0056130B">
      <w:pPr>
        <w:spacing w:line="560" w:lineRule="exact"/>
        <w:ind w:firstLineChars="200" w:firstLine="642"/>
        <w:rPr>
          <w:rFonts w:ascii="黑体" w:eastAsia="黑体" w:hAnsi="黑体" w:cs="黑体"/>
          <w:spacing w:val="1"/>
          <w:sz w:val="32"/>
          <w:szCs w:val="32"/>
          <w:lang w:eastAsia="zh-CN"/>
        </w:rPr>
      </w:pPr>
      <w:r>
        <w:rPr>
          <w:rFonts w:ascii="黑体" w:eastAsia="黑体" w:hAnsi="黑体" w:cs="黑体"/>
          <w:spacing w:val="1"/>
          <w:sz w:val="32"/>
          <w:szCs w:val="32"/>
          <w:lang w:eastAsia="zh-CN"/>
        </w:rPr>
        <w:t>二、参赛对象</w:t>
      </w:r>
    </w:p>
    <w:p w:rsidR="00BF1D46" w:rsidRDefault="0056130B">
      <w:pPr>
        <w:pStyle w:val="a3"/>
        <w:spacing w:line="560" w:lineRule="exact"/>
        <w:ind w:right="24" w:firstLineChars="200" w:firstLine="608"/>
        <w:jc w:val="both"/>
        <w:rPr>
          <w:spacing w:val="-16"/>
          <w:sz w:val="32"/>
          <w:szCs w:val="32"/>
          <w:lang w:eastAsia="zh-CN"/>
        </w:rPr>
      </w:pPr>
      <w:r>
        <w:rPr>
          <w:spacing w:val="-16"/>
          <w:sz w:val="32"/>
          <w:szCs w:val="32"/>
          <w:lang w:eastAsia="zh-CN"/>
        </w:rPr>
        <w:t>参赛对象为全学段在校学生。</w:t>
      </w:r>
    </w:p>
    <w:p w:rsidR="00BF1D46" w:rsidRDefault="0056130B">
      <w:pPr>
        <w:spacing w:line="560" w:lineRule="exact"/>
        <w:ind w:firstLineChars="200" w:firstLine="642"/>
        <w:rPr>
          <w:rFonts w:ascii="黑体" w:eastAsia="黑体" w:hAnsi="黑体" w:cs="黑体"/>
          <w:spacing w:val="1"/>
          <w:sz w:val="32"/>
          <w:szCs w:val="32"/>
          <w:lang w:eastAsia="zh-CN"/>
        </w:rPr>
      </w:pPr>
      <w:r>
        <w:rPr>
          <w:rFonts w:ascii="黑体" w:eastAsia="黑体" w:hAnsi="黑体" w:cs="黑体"/>
          <w:spacing w:val="1"/>
          <w:sz w:val="32"/>
          <w:szCs w:val="32"/>
          <w:lang w:eastAsia="zh-CN"/>
        </w:rPr>
        <w:t>三、作品要求</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proofErr w:type="gramStart"/>
      <w:r>
        <w:rPr>
          <w:rFonts w:hint="eastAsia"/>
          <w:spacing w:val="-16"/>
          <w:sz w:val="32"/>
          <w:szCs w:val="32"/>
          <w:lang w:eastAsia="zh-CN"/>
        </w:rPr>
        <w:t>一</w:t>
      </w:r>
      <w:proofErr w:type="gramEnd"/>
      <w:r>
        <w:rPr>
          <w:rFonts w:hint="eastAsia"/>
          <w:spacing w:val="-16"/>
          <w:sz w:val="32"/>
          <w:szCs w:val="32"/>
          <w:lang w:eastAsia="zh-CN"/>
        </w:rPr>
        <w:t>)</w:t>
      </w:r>
      <w:r>
        <w:rPr>
          <w:rFonts w:hint="eastAsia"/>
          <w:spacing w:val="-16"/>
          <w:sz w:val="32"/>
          <w:szCs w:val="32"/>
          <w:lang w:eastAsia="zh-CN"/>
        </w:rPr>
        <w:t>参赛视频作品应严格遵守国家有关部门对音视频信息管理的相关规定，情节内容需积极正面，确保画面中各类标识图案使用准确规范，杜绝违规视觉元素出现。</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lastRenderedPageBreak/>
        <w:t>(</w:t>
      </w:r>
      <w:r>
        <w:rPr>
          <w:rFonts w:hint="eastAsia"/>
          <w:spacing w:val="-16"/>
          <w:sz w:val="32"/>
          <w:szCs w:val="32"/>
          <w:lang w:eastAsia="zh-CN"/>
        </w:rPr>
        <w:t>二</w:t>
      </w:r>
      <w:r>
        <w:rPr>
          <w:rFonts w:hint="eastAsia"/>
          <w:spacing w:val="-16"/>
          <w:sz w:val="32"/>
          <w:szCs w:val="32"/>
          <w:lang w:eastAsia="zh-CN"/>
        </w:rPr>
        <w:t>)</w:t>
      </w:r>
      <w:r>
        <w:rPr>
          <w:rFonts w:hint="eastAsia"/>
          <w:spacing w:val="-16"/>
          <w:sz w:val="32"/>
          <w:szCs w:val="32"/>
          <w:lang w:eastAsia="zh-CN"/>
        </w:rPr>
        <w:t>作品内容应聚焦以养老、文旅、云养殖、虚拟货币、稳定币、</w:t>
      </w:r>
      <w:r>
        <w:rPr>
          <w:rFonts w:hint="eastAsia"/>
          <w:spacing w:val="-16"/>
          <w:sz w:val="32"/>
          <w:szCs w:val="32"/>
          <w:lang w:eastAsia="zh-CN"/>
        </w:rPr>
        <w:t>RWA(</w:t>
      </w:r>
      <w:r>
        <w:rPr>
          <w:rFonts w:hint="eastAsia"/>
          <w:spacing w:val="-16"/>
          <w:sz w:val="32"/>
          <w:szCs w:val="32"/>
          <w:lang w:eastAsia="zh-CN"/>
        </w:rPr>
        <w:t>现实世界资产代币化</w:t>
      </w:r>
      <w:r>
        <w:rPr>
          <w:rFonts w:hint="eastAsia"/>
          <w:spacing w:val="-16"/>
          <w:sz w:val="32"/>
          <w:szCs w:val="32"/>
          <w:lang w:eastAsia="zh-CN"/>
        </w:rPr>
        <w:t>)</w:t>
      </w:r>
      <w:r>
        <w:rPr>
          <w:rFonts w:hint="eastAsia"/>
          <w:spacing w:val="-16"/>
          <w:sz w:val="32"/>
          <w:szCs w:val="32"/>
          <w:lang w:eastAsia="zh-CN"/>
        </w:rPr>
        <w:t>、区块链、消费返利、黄金托管、商品竞拍寄售、影视投资、高科技等为噱头的非法集资风险和打着校园贷、就业创业等旗号的非法金融活动，解析利用社交媒体、短视频平台和</w:t>
      </w:r>
      <w:r>
        <w:rPr>
          <w:rFonts w:hint="eastAsia"/>
          <w:spacing w:val="-16"/>
          <w:sz w:val="32"/>
          <w:szCs w:val="32"/>
          <w:lang w:eastAsia="zh-CN"/>
        </w:rPr>
        <w:t>APP</w:t>
      </w:r>
      <w:r>
        <w:rPr>
          <w:rFonts w:hint="eastAsia"/>
          <w:spacing w:val="-16"/>
          <w:sz w:val="32"/>
          <w:szCs w:val="32"/>
          <w:lang w:eastAsia="zh-CN"/>
        </w:rPr>
        <w:t>开展非法金融活动的新模式手段等，重点揭示非法金融活动的新形式、新手法及其风险危害等。</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三</w:t>
      </w:r>
      <w:r>
        <w:rPr>
          <w:rFonts w:hint="eastAsia"/>
          <w:spacing w:val="-16"/>
          <w:sz w:val="32"/>
          <w:szCs w:val="32"/>
          <w:lang w:eastAsia="zh-CN"/>
        </w:rPr>
        <w:t>)</w:t>
      </w:r>
      <w:r>
        <w:rPr>
          <w:rFonts w:hint="eastAsia"/>
          <w:spacing w:val="-16"/>
          <w:sz w:val="32"/>
          <w:szCs w:val="32"/>
          <w:lang w:eastAsia="zh-CN"/>
        </w:rPr>
        <w:t>视频表现形式不限，主题明确，剧情完整，逻辑合理</w:t>
      </w:r>
      <w:r>
        <w:rPr>
          <w:rFonts w:hint="eastAsia"/>
          <w:spacing w:val="-16"/>
          <w:sz w:val="32"/>
          <w:szCs w:val="32"/>
          <w:lang w:eastAsia="zh-CN"/>
        </w:rPr>
        <w:t>，</w:t>
      </w:r>
      <w:r>
        <w:rPr>
          <w:rFonts w:hint="eastAsia"/>
          <w:spacing w:val="-16"/>
          <w:sz w:val="32"/>
          <w:szCs w:val="32"/>
          <w:lang w:eastAsia="zh-CN"/>
        </w:rPr>
        <w:t>知识性强。</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四</w:t>
      </w:r>
      <w:r>
        <w:rPr>
          <w:rFonts w:hint="eastAsia"/>
          <w:spacing w:val="-16"/>
          <w:sz w:val="32"/>
          <w:szCs w:val="32"/>
          <w:lang w:eastAsia="zh-CN"/>
        </w:rPr>
        <w:t>)</w:t>
      </w:r>
      <w:r>
        <w:rPr>
          <w:rFonts w:hint="eastAsia"/>
          <w:spacing w:val="-16"/>
          <w:sz w:val="32"/>
          <w:szCs w:val="32"/>
          <w:lang w:eastAsia="zh-CN"/>
        </w:rPr>
        <w:t>为避免作品名称雷同，作品名称应具体体现内容主题，避免仅使用活动名称或过于笼统的</w:t>
      </w:r>
      <w:proofErr w:type="gramStart"/>
      <w:r>
        <w:rPr>
          <w:rFonts w:hint="eastAsia"/>
          <w:spacing w:val="-16"/>
          <w:sz w:val="32"/>
          <w:szCs w:val="32"/>
          <w:lang w:eastAsia="zh-CN"/>
        </w:rPr>
        <w:t>防非宣传</w:t>
      </w:r>
      <w:proofErr w:type="gramEnd"/>
      <w:r>
        <w:rPr>
          <w:rFonts w:hint="eastAsia"/>
          <w:spacing w:val="-16"/>
          <w:sz w:val="32"/>
          <w:szCs w:val="32"/>
          <w:lang w:eastAsia="zh-CN"/>
        </w:rPr>
        <w:t>语，如“防范非法</w:t>
      </w:r>
      <w:r>
        <w:rPr>
          <w:rFonts w:hint="eastAsia"/>
          <w:spacing w:val="-16"/>
          <w:sz w:val="32"/>
          <w:szCs w:val="32"/>
          <w:lang w:eastAsia="zh-CN"/>
        </w:rPr>
        <w:t>金融活动”“守住钱袋子·护好幸福家”等。建议结合故事、案例或具体场景命名，如“警惕云养殖骗局”等。</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五</w:t>
      </w:r>
      <w:r>
        <w:rPr>
          <w:rFonts w:hint="eastAsia"/>
          <w:spacing w:val="-16"/>
          <w:sz w:val="32"/>
          <w:szCs w:val="32"/>
          <w:lang w:eastAsia="zh-CN"/>
        </w:rPr>
        <w:t>)</w:t>
      </w:r>
      <w:r>
        <w:rPr>
          <w:rFonts w:hint="eastAsia"/>
          <w:spacing w:val="-16"/>
          <w:sz w:val="32"/>
          <w:szCs w:val="32"/>
          <w:lang w:eastAsia="zh-CN"/>
        </w:rPr>
        <w:t>参赛视频作品须为原创，禁止抄袭。一经查实，将取消参赛资格。</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六</w:t>
      </w:r>
      <w:r>
        <w:rPr>
          <w:rFonts w:hint="eastAsia"/>
          <w:spacing w:val="-16"/>
          <w:sz w:val="32"/>
          <w:szCs w:val="32"/>
          <w:lang w:eastAsia="zh-CN"/>
        </w:rPr>
        <w:t>)</w:t>
      </w:r>
      <w:r>
        <w:rPr>
          <w:rFonts w:hint="eastAsia"/>
          <w:spacing w:val="-16"/>
          <w:sz w:val="32"/>
          <w:szCs w:val="32"/>
          <w:lang w:eastAsia="zh-CN"/>
        </w:rPr>
        <w:t>鼓励</w:t>
      </w:r>
      <w:r>
        <w:rPr>
          <w:rFonts w:hint="eastAsia"/>
          <w:spacing w:val="-16"/>
          <w:sz w:val="32"/>
          <w:szCs w:val="32"/>
          <w:lang w:eastAsia="zh-CN"/>
        </w:rPr>
        <w:t>AI</w:t>
      </w:r>
      <w:r>
        <w:rPr>
          <w:rFonts w:hint="eastAsia"/>
          <w:spacing w:val="-16"/>
          <w:sz w:val="32"/>
          <w:szCs w:val="32"/>
          <w:lang w:eastAsia="zh-CN"/>
        </w:rPr>
        <w:t>赋能下的文化二创。参赛作品若使用人工智能技术辅助生成视频画面、配音或文案等内容，须在画面显著位置添加</w:t>
      </w:r>
      <w:r>
        <w:rPr>
          <w:rFonts w:hint="eastAsia"/>
          <w:spacing w:val="-16"/>
          <w:sz w:val="32"/>
          <w:szCs w:val="32"/>
          <w:lang w:eastAsia="zh-CN"/>
        </w:rPr>
        <w:t>AI</w:t>
      </w:r>
      <w:r>
        <w:rPr>
          <w:rFonts w:hint="eastAsia"/>
          <w:spacing w:val="-16"/>
          <w:sz w:val="32"/>
          <w:szCs w:val="32"/>
          <w:lang w:eastAsia="zh-CN"/>
        </w:rPr>
        <w:t>生成内容标识。未按规定标识的，一经查实，将取消参赛资格。</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七</w:t>
      </w:r>
      <w:r>
        <w:rPr>
          <w:rFonts w:hint="eastAsia"/>
          <w:spacing w:val="-16"/>
          <w:sz w:val="32"/>
          <w:szCs w:val="32"/>
          <w:lang w:eastAsia="zh-CN"/>
        </w:rPr>
        <w:t>)</w:t>
      </w:r>
      <w:r>
        <w:rPr>
          <w:rFonts w:hint="eastAsia"/>
          <w:spacing w:val="-16"/>
          <w:sz w:val="32"/>
          <w:szCs w:val="32"/>
          <w:lang w:eastAsia="zh-CN"/>
        </w:rPr>
        <w:t>参赛团队须拥有作品完整版权。</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w:t>
      </w:r>
      <w:r>
        <w:rPr>
          <w:rFonts w:hint="eastAsia"/>
          <w:spacing w:val="-16"/>
          <w:sz w:val="32"/>
          <w:szCs w:val="32"/>
          <w:lang w:eastAsia="zh-CN"/>
        </w:rPr>
        <w:t>八</w:t>
      </w:r>
      <w:r>
        <w:rPr>
          <w:rFonts w:hint="eastAsia"/>
          <w:spacing w:val="-16"/>
          <w:sz w:val="32"/>
          <w:szCs w:val="32"/>
          <w:lang w:eastAsia="zh-CN"/>
        </w:rPr>
        <w:t>)</w:t>
      </w:r>
      <w:r>
        <w:rPr>
          <w:rFonts w:hint="eastAsia"/>
          <w:spacing w:val="-16"/>
          <w:sz w:val="32"/>
          <w:szCs w:val="32"/>
          <w:lang w:eastAsia="zh-CN"/>
        </w:rPr>
        <w:t>参赛视频作品格式为</w:t>
      </w:r>
      <w:r>
        <w:rPr>
          <w:rFonts w:hint="eastAsia"/>
          <w:spacing w:val="-16"/>
          <w:sz w:val="32"/>
          <w:szCs w:val="32"/>
          <w:lang w:eastAsia="zh-CN"/>
        </w:rPr>
        <w:t>MP4</w:t>
      </w:r>
      <w:r>
        <w:rPr>
          <w:rFonts w:hint="eastAsia"/>
          <w:spacing w:val="-16"/>
          <w:sz w:val="32"/>
          <w:szCs w:val="32"/>
          <w:lang w:eastAsia="zh-CN"/>
        </w:rPr>
        <w:t>或</w:t>
      </w:r>
      <w:r>
        <w:rPr>
          <w:rFonts w:hint="eastAsia"/>
          <w:spacing w:val="-16"/>
          <w:sz w:val="32"/>
          <w:szCs w:val="32"/>
          <w:lang w:eastAsia="zh-CN"/>
        </w:rPr>
        <w:t>MOV,</w:t>
      </w:r>
      <w:r>
        <w:rPr>
          <w:rFonts w:hint="eastAsia"/>
          <w:spacing w:val="-16"/>
          <w:sz w:val="32"/>
          <w:szCs w:val="32"/>
          <w:lang w:eastAsia="zh-CN"/>
        </w:rPr>
        <w:t>时</w:t>
      </w:r>
      <w:proofErr w:type="gramStart"/>
      <w:r>
        <w:rPr>
          <w:rFonts w:hint="eastAsia"/>
          <w:spacing w:val="-16"/>
          <w:sz w:val="32"/>
          <w:szCs w:val="32"/>
          <w:lang w:eastAsia="zh-CN"/>
        </w:rPr>
        <w:t>长控制</w:t>
      </w:r>
      <w:proofErr w:type="gramEnd"/>
      <w:r>
        <w:rPr>
          <w:rFonts w:hint="eastAsia"/>
          <w:spacing w:val="-16"/>
          <w:sz w:val="32"/>
          <w:szCs w:val="32"/>
          <w:lang w:eastAsia="zh-CN"/>
        </w:rPr>
        <w:t>在</w:t>
      </w:r>
      <w:r>
        <w:rPr>
          <w:rFonts w:hint="eastAsia"/>
          <w:spacing w:val="-16"/>
          <w:sz w:val="32"/>
          <w:szCs w:val="32"/>
          <w:lang w:eastAsia="zh-CN"/>
        </w:rPr>
        <w:t>1</w:t>
      </w:r>
      <w:r>
        <w:rPr>
          <w:rFonts w:hint="eastAsia"/>
          <w:spacing w:val="-16"/>
          <w:sz w:val="32"/>
          <w:szCs w:val="32"/>
          <w:lang w:eastAsia="zh-CN"/>
        </w:rPr>
        <w:t>至</w:t>
      </w:r>
      <w:r>
        <w:rPr>
          <w:rFonts w:hint="eastAsia"/>
          <w:spacing w:val="-16"/>
          <w:sz w:val="32"/>
          <w:szCs w:val="32"/>
          <w:lang w:eastAsia="zh-CN"/>
        </w:rPr>
        <w:t>3</w:t>
      </w:r>
      <w:r>
        <w:rPr>
          <w:rFonts w:hint="eastAsia"/>
          <w:spacing w:val="-16"/>
          <w:sz w:val="32"/>
          <w:szCs w:val="32"/>
          <w:lang w:eastAsia="zh-CN"/>
        </w:rPr>
        <w:t>分钟，文件大小不得超过</w:t>
      </w:r>
      <w:r>
        <w:rPr>
          <w:rFonts w:hint="eastAsia"/>
          <w:spacing w:val="-16"/>
          <w:sz w:val="32"/>
          <w:szCs w:val="32"/>
          <w:lang w:eastAsia="zh-CN"/>
        </w:rPr>
        <w:t>500MB</w:t>
      </w:r>
      <w:r>
        <w:rPr>
          <w:rFonts w:hint="eastAsia"/>
          <w:spacing w:val="-16"/>
          <w:sz w:val="32"/>
          <w:szCs w:val="32"/>
          <w:lang w:eastAsia="zh-CN"/>
        </w:rPr>
        <w:t>。视频画面比例为</w:t>
      </w:r>
      <w:r>
        <w:rPr>
          <w:rFonts w:hint="eastAsia"/>
          <w:spacing w:val="-16"/>
          <w:sz w:val="32"/>
          <w:szCs w:val="32"/>
          <w:lang w:eastAsia="zh-CN"/>
        </w:rPr>
        <w:t>16:9</w:t>
      </w:r>
      <w:r>
        <w:rPr>
          <w:rFonts w:hint="eastAsia"/>
          <w:spacing w:val="-16"/>
          <w:sz w:val="32"/>
          <w:szCs w:val="32"/>
          <w:lang w:eastAsia="zh-CN"/>
        </w:rPr>
        <w:t>，</w:t>
      </w:r>
      <w:r>
        <w:rPr>
          <w:rFonts w:hint="eastAsia"/>
          <w:spacing w:val="-16"/>
          <w:sz w:val="32"/>
          <w:szCs w:val="32"/>
          <w:lang w:eastAsia="zh-CN"/>
        </w:rPr>
        <w:t>确保画面清晰完整无黑</w:t>
      </w:r>
      <w:r>
        <w:rPr>
          <w:rFonts w:hint="eastAsia"/>
          <w:spacing w:val="-16"/>
          <w:sz w:val="32"/>
          <w:szCs w:val="32"/>
          <w:lang w:eastAsia="zh-CN"/>
        </w:rPr>
        <w:t>边，且全程无水印</w:t>
      </w:r>
      <w:r>
        <w:rPr>
          <w:rFonts w:hint="eastAsia"/>
          <w:spacing w:val="-16"/>
          <w:sz w:val="32"/>
          <w:szCs w:val="32"/>
          <w:lang w:eastAsia="zh-CN"/>
        </w:rPr>
        <w:t xml:space="preserve">( AI </w:t>
      </w:r>
      <w:r>
        <w:rPr>
          <w:rFonts w:hint="eastAsia"/>
          <w:spacing w:val="-16"/>
          <w:sz w:val="32"/>
          <w:szCs w:val="32"/>
          <w:lang w:eastAsia="zh-CN"/>
        </w:rPr>
        <w:t>生成内容标识除外</w:t>
      </w:r>
      <w:r>
        <w:rPr>
          <w:rFonts w:hint="eastAsia"/>
          <w:spacing w:val="-16"/>
          <w:sz w:val="32"/>
          <w:szCs w:val="32"/>
          <w:lang w:eastAsia="zh-CN"/>
        </w:rPr>
        <w:t>)</w:t>
      </w:r>
      <w:r>
        <w:rPr>
          <w:rFonts w:hint="eastAsia"/>
          <w:spacing w:val="-16"/>
          <w:sz w:val="32"/>
          <w:szCs w:val="32"/>
          <w:lang w:eastAsia="zh-CN"/>
        </w:rPr>
        <w:t>。</w:t>
      </w:r>
    </w:p>
    <w:p w:rsidR="00BF1D46" w:rsidRDefault="0056130B">
      <w:pPr>
        <w:pStyle w:val="a3"/>
        <w:spacing w:line="560" w:lineRule="exact"/>
        <w:ind w:right="24" w:firstLineChars="200" w:firstLine="642"/>
        <w:jc w:val="both"/>
        <w:rPr>
          <w:rFonts w:ascii="黑体" w:eastAsia="黑体" w:hAnsi="黑体" w:cs="黑体"/>
          <w:spacing w:val="1"/>
          <w:sz w:val="32"/>
          <w:szCs w:val="32"/>
          <w:lang w:eastAsia="zh-CN"/>
        </w:rPr>
      </w:pPr>
      <w:r>
        <w:rPr>
          <w:rFonts w:ascii="黑体" w:eastAsia="黑体" w:hAnsi="黑体" w:cs="黑体"/>
          <w:spacing w:val="1"/>
          <w:sz w:val="32"/>
          <w:szCs w:val="32"/>
          <w:lang w:eastAsia="zh-CN"/>
        </w:rPr>
        <w:t>四、赛事设置及规则</w:t>
      </w:r>
    </w:p>
    <w:p w:rsidR="00BF1D46" w:rsidRDefault="0056130B">
      <w:pPr>
        <w:pStyle w:val="a3"/>
        <w:spacing w:line="560" w:lineRule="exact"/>
        <w:ind w:right="24" w:firstLineChars="200" w:firstLine="608"/>
        <w:jc w:val="both"/>
        <w:rPr>
          <w:rFonts w:ascii="黑体" w:hAnsi="黑体" w:cs="黑体"/>
          <w:spacing w:val="1"/>
          <w:sz w:val="32"/>
          <w:szCs w:val="32"/>
          <w:lang w:eastAsia="zh-CN"/>
        </w:rPr>
        <w:sectPr w:rsidR="00BF1D46">
          <w:footerReference w:type="default" r:id="rId6"/>
          <w:pgSz w:w="11900" w:h="16830"/>
          <w:pgMar w:top="1430" w:right="1567" w:bottom="1010" w:left="1785" w:header="0" w:footer="785" w:gutter="0"/>
          <w:cols w:space="720"/>
        </w:sectPr>
      </w:pPr>
      <w:r>
        <w:rPr>
          <w:rFonts w:hint="eastAsia"/>
          <w:spacing w:val="-16"/>
          <w:sz w:val="32"/>
          <w:szCs w:val="32"/>
          <w:lang w:eastAsia="zh-CN"/>
        </w:rPr>
        <w:t>本赛事设置“青年优秀作品”“少年优秀作品”“最佳传播作品”“优秀团体”</w:t>
      </w:r>
      <w:r>
        <w:rPr>
          <w:rFonts w:hint="eastAsia"/>
          <w:spacing w:val="-16"/>
          <w:sz w:val="32"/>
          <w:szCs w:val="32"/>
          <w:lang w:eastAsia="zh-CN"/>
        </w:rPr>
        <w:t>。</w:t>
      </w:r>
    </w:p>
    <w:p w:rsidR="00BF1D46" w:rsidRDefault="0056130B">
      <w:pPr>
        <w:spacing w:line="560" w:lineRule="exact"/>
        <w:ind w:firstLineChars="200" w:firstLine="602"/>
        <w:rPr>
          <w:rFonts w:ascii="楷体" w:eastAsia="楷体" w:hAnsi="楷体" w:cs="楷体"/>
          <w:sz w:val="36"/>
          <w:szCs w:val="36"/>
          <w:lang w:eastAsia="zh-CN"/>
        </w:rPr>
      </w:pPr>
      <w:r>
        <w:rPr>
          <w:rFonts w:ascii="楷体" w:eastAsia="楷体" w:hAnsi="楷体" w:cs="楷体"/>
          <w:spacing w:val="-19"/>
          <w:sz w:val="32"/>
          <w:szCs w:val="32"/>
          <w:lang w:eastAsia="zh-CN"/>
        </w:rPr>
        <w:lastRenderedPageBreak/>
        <w:t>(</w:t>
      </w:r>
      <w:proofErr w:type="gramStart"/>
      <w:r>
        <w:rPr>
          <w:rFonts w:ascii="楷体" w:eastAsia="楷体" w:hAnsi="楷体" w:cs="楷体"/>
          <w:spacing w:val="-19"/>
          <w:sz w:val="32"/>
          <w:szCs w:val="32"/>
          <w:lang w:eastAsia="zh-CN"/>
        </w:rPr>
        <w:t>一</w:t>
      </w:r>
      <w:proofErr w:type="gramEnd"/>
      <w:r>
        <w:rPr>
          <w:rFonts w:ascii="楷体" w:eastAsia="楷体" w:hAnsi="楷体" w:cs="楷体"/>
          <w:spacing w:val="-19"/>
          <w:sz w:val="32"/>
          <w:szCs w:val="32"/>
          <w:lang w:eastAsia="zh-CN"/>
        </w:rPr>
        <w:t>)</w:t>
      </w:r>
      <w:r>
        <w:rPr>
          <w:rFonts w:ascii="楷体" w:eastAsia="楷体" w:hAnsi="楷体" w:cs="楷体"/>
          <w:spacing w:val="-19"/>
          <w:sz w:val="32"/>
          <w:szCs w:val="32"/>
          <w:lang w:eastAsia="zh-CN"/>
        </w:rPr>
        <w:t>青年优秀作品</w:t>
      </w:r>
    </w:p>
    <w:p w:rsidR="00BF1D46" w:rsidRDefault="0056130B">
      <w:pPr>
        <w:pStyle w:val="a3"/>
        <w:spacing w:line="560" w:lineRule="exact"/>
        <w:ind w:firstLineChars="200" w:firstLine="608"/>
        <w:rPr>
          <w:spacing w:val="-16"/>
          <w:sz w:val="32"/>
          <w:szCs w:val="32"/>
          <w:lang w:eastAsia="zh-CN"/>
        </w:rPr>
      </w:pPr>
      <w:r>
        <w:rPr>
          <w:rFonts w:hint="eastAsia"/>
          <w:spacing w:val="-16"/>
          <w:sz w:val="32"/>
          <w:szCs w:val="32"/>
          <w:lang w:eastAsia="zh-CN"/>
        </w:rPr>
        <w:t>此类作品征集面向高中、中等职业学校、普通高等学校在校学生。</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各省级学生资助管理中心和各中央部属高校作为推荐主体，在本地方</w:t>
      </w:r>
      <w:r>
        <w:rPr>
          <w:rFonts w:hint="eastAsia"/>
          <w:spacing w:val="-16"/>
          <w:sz w:val="32"/>
          <w:szCs w:val="32"/>
          <w:lang w:eastAsia="zh-CN"/>
        </w:rPr>
        <w:t>/</w:t>
      </w:r>
      <w:r>
        <w:rPr>
          <w:rFonts w:hint="eastAsia"/>
          <w:spacing w:val="-16"/>
          <w:sz w:val="32"/>
          <w:szCs w:val="32"/>
          <w:lang w:eastAsia="zh-CN"/>
        </w:rPr>
        <w:t>本校征集作品中择优向主办方推荐“青年优秀作品”入围作品，具体推荐数量为：各省级学生资助管理中心推荐入围作品不超过</w:t>
      </w:r>
      <w:r>
        <w:rPr>
          <w:rFonts w:hint="eastAsia"/>
          <w:spacing w:val="-16"/>
          <w:sz w:val="32"/>
          <w:szCs w:val="32"/>
          <w:lang w:eastAsia="zh-CN"/>
        </w:rPr>
        <w:t>15</w:t>
      </w:r>
      <w:r>
        <w:rPr>
          <w:rFonts w:hint="eastAsia"/>
          <w:spacing w:val="-16"/>
          <w:sz w:val="32"/>
          <w:szCs w:val="32"/>
          <w:lang w:eastAsia="zh-CN"/>
        </w:rPr>
        <w:t>个，各中央部属高校推荐入围作品不超过</w:t>
      </w:r>
      <w:r>
        <w:rPr>
          <w:rFonts w:hint="eastAsia"/>
          <w:spacing w:val="-16"/>
          <w:sz w:val="32"/>
          <w:szCs w:val="32"/>
          <w:lang w:eastAsia="zh-CN"/>
        </w:rPr>
        <w:t>2</w:t>
      </w:r>
      <w:r>
        <w:rPr>
          <w:rFonts w:hint="eastAsia"/>
          <w:spacing w:val="-16"/>
          <w:sz w:val="32"/>
          <w:szCs w:val="32"/>
          <w:lang w:eastAsia="zh-CN"/>
        </w:rPr>
        <w:t>个。</w:t>
      </w:r>
    </w:p>
    <w:p w:rsidR="00BF1D46" w:rsidRDefault="0056130B">
      <w:pPr>
        <w:pStyle w:val="a3"/>
        <w:spacing w:line="560" w:lineRule="exact"/>
        <w:ind w:firstLineChars="200" w:firstLine="608"/>
        <w:rPr>
          <w:sz w:val="32"/>
          <w:szCs w:val="32"/>
          <w:lang w:eastAsia="zh-CN"/>
        </w:rPr>
      </w:pPr>
      <w:r>
        <w:rPr>
          <w:rFonts w:hint="eastAsia"/>
          <w:spacing w:val="-16"/>
          <w:sz w:val="32"/>
          <w:szCs w:val="32"/>
          <w:lang w:eastAsia="zh-CN"/>
        </w:rPr>
        <w:t>主办方对各推荐主体推荐入围作品进行综合评定，并确定不超过推荐入围作品总数</w:t>
      </w:r>
      <w:r>
        <w:rPr>
          <w:rFonts w:hint="eastAsia"/>
          <w:spacing w:val="-16"/>
          <w:sz w:val="32"/>
          <w:szCs w:val="32"/>
          <w:lang w:eastAsia="zh-CN"/>
        </w:rPr>
        <w:t>20%</w:t>
      </w:r>
      <w:r>
        <w:rPr>
          <w:rFonts w:hint="eastAsia"/>
          <w:spacing w:val="-16"/>
          <w:sz w:val="32"/>
          <w:szCs w:val="32"/>
          <w:lang w:eastAsia="zh-CN"/>
        </w:rPr>
        <w:t>的“青年优秀作品”。</w:t>
      </w:r>
    </w:p>
    <w:p w:rsidR="00BF1D46" w:rsidRDefault="0056130B">
      <w:pPr>
        <w:spacing w:line="560" w:lineRule="exact"/>
        <w:ind w:firstLineChars="200" w:firstLine="602"/>
        <w:rPr>
          <w:rFonts w:ascii="楷体" w:eastAsia="楷体" w:hAnsi="楷体" w:cs="楷体"/>
          <w:spacing w:val="-19"/>
          <w:sz w:val="32"/>
          <w:szCs w:val="32"/>
          <w:lang w:eastAsia="zh-CN"/>
        </w:rPr>
      </w:pPr>
      <w:r>
        <w:rPr>
          <w:rFonts w:ascii="楷体" w:eastAsia="楷体" w:hAnsi="楷体" w:cs="楷体"/>
          <w:spacing w:val="-19"/>
          <w:sz w:val="32"/>
          <w:szCs w:val="32"/>
          <w:lang w:eastAsia="zh-CN"/>
        </w:rPr>
        <w:t>(</w:t>
      </w:r>
      <w:r>
        <w:rPr>
          <w:rFonts w:ascii="楷体" w:eastAsia="楷体" w:hAnsi="楷体" w:cs="楷体"/>
          <w:spacing w:val="-19"/>
          <w:sz w:val="32"/>
          <w:szCs w:val="32"/>
          <w:lang w:eastAsia="zh-CN"/>
        </w:rPr>
        <w:t>二</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少年优秀作品</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此类作品征集面向幼儿园及小学、初中在校学生。</w:t>
      </w:r>
    </w:p>
    <w:p w:rsidR="00BF1D46" w:rsidRDefault="0056130B">
      <w:pPr>
        <w:pStyle w:val="a3"/>
        <w:spacing w:line="560" w:lineRule="exact"/>
        <w:ind w:firstLineChars="200" w:firstLine="608"/>
        <w:jc w:val="both"/>
        <w:rPr>
          <w:spacing w:val="-16"/>
          <w:sz w:val="32"/>
          <w:szCs w:val="32"/>
          <w:lang w:eastAsia="zh-CN"/>
        </w:rPr>
      </w:pPr>
      <w:r>
        <w:rPr>
          <w:rFonts w:hint="eastAsia"/>
          <w:spacing w:val="-16"/>
          <w:sz w:val="32"/>
          <w:szCs w:val="32"/>
          <w:lang w:eastAsia="zh-CN"/>
        </w:rPr>
        <w:t>各省级学生资助管理中心作为推荐主体，在本地方征集作品中择优向主办方推荐不超过</w:t>
      </w:r>
      <w:r>
        <w:rPr>
          <w:rFonts w:hint="eastAsia"/>
          <w:spacing w:val="-16"/>
          <w:sz w:val="32"/>
          <w:szCs w:val="32"/>
          <w:lang w:eastAsia="zh-CN"/>
        </w:rPr>
        <w:t>10</w:t>
      </w:r>
      <w:r>
        <w:rPr>
          <w:rFonts w:hint="eastAsia"/>
          <w:spacing w:val="-16"/>
          <w:sz w:val="32"/>
          <w:szCs w:val="32"/>
          <w:lang w:eastAsia="zh-CN"/>
        </w:rPr>
        <w:t>个“少年优秀作品”入围作品</w:t>
      </w:r>
      <w:r>
        <w:rPr>
          <w:rFonts w:hint="eastAsia"/>
          <w:spacing w:val="-16"/>
          <w:sz w:val="32"/>
          <w:szCs w:val="32"/>
          <w:lang w:eastAsia="zh-CN"/>
        </w:rPr>
        <w:t>。</w:t>
      </w:r>
    </w:p>
    <w:p w:rsidR="00BF1D46" w:rsidRDefault="0056130B">
      <w:pPr>
        <w:pStyle w:val="a3"/>
        <w:spacing w:line="560" w:lineRule="exact"/>
        <w:ind w:firstLineChars="200" w:firstLine="608"/>
        <w:jc w:val="both"/>
        <w:rPr>
          <w:sz w:val="32"/>
          <w:szCs w:val="32"/>
          <w:lang w:eastAsia="zh-CN"/>
        </w:rPr>
      </w:pPr>
      <w:r>
        <w:rPr>
          <w:rFonts w:hint="eastAsia"/>
          <w:spacing w:val="-16"/>
          <w:sz w:val="32"/>
          <w:szCs w:val="32"/>
          <w:lang w:eastAsia="zh-CN"/>
        </w:rPr>
        <w:t>主办方对各推荐主体推荐入围作品进行综合评定，并确定不超过推荐入围作品总数</w:t>
      </w:r>
      <w:r>
        <w:rPr>
          <w:rFonts w:hint="eastAsia"/>
          <w:spacing w:val="-16"/>
          <w:sz w:val="32"/>
          <w:szCs w:val="32"/>
          <w:lang w:eastAsia="zh-CN"/>
        </w:rPr>
        <w:t>20%</w:t>
      </w:r>
      <w:r>
        <w:rPr>
          <w:rFonts w:hint="eastAsia"/>
          <w:spacing w:val="-16"/>
          <w:sz w:val="32"/>
          <w:szCs w:val="32"/>
          <w:lang w:eastAsia="zh-CN"/>
        </w:rPr>
        <w:t>的“少年优秀作品”。</w:t>
      </w:r>
    </w:p>
    <w:p w:rsidR="00BF1D46" w:rsidRDefault="0056130B">
      <w:pPr>
        <w:spacing w:line="560" w:lineRule="exact"/>
        <w:ind w:firstLineChars="200" w:firstLine="602"/>
        <w:rPr>
          <w:rFonts w:ascii="楷体" w:eastAsia="楷体" w:hAnsi="楷体" w:cs="楷体"/>
          <w:spacing w:val="-19"/>
          <w:sz w:val="32"/>
          <w:szCs w:val="32"/>
          <w:lang w:eastAsia="zh-CN"/>
        </w:rPr>
      </w:pPr>
      <w:r>
        <w:rPr>
          <w:rFonts w:ascii="楷体" w:eastAsia="楷体" w:hAnsi="楷体" w:cs="楷体"/>
          <w:spacing w:val="-19"/>
          <w:sz w:val="32"/>
          <w:szCs w:val="32"/>
          <w:lang w:eastAsia="zh-CN"/>
        </w:rPr>
        <w:t>(</w:t>
      </w:r>
      <w:r>
        <w:rPr>
          <w:rFonts w:ascii="楷体" w:eastAsia="楷体" w:hAnsi="楷体" w:cs="楷体"/>
          <w:spacing w:val="-19"/>
          <w:sz w:val="32"/>
          <w:szCs w:val="32"/>
          <w:lang w:eastAsia="zh-CN"/>
        </w:rPr>
        <w:t>三</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最佳传播作品</w:t>
      </w:r>
    </w:p>
    <w:p w:rsidR="00BF1D46" w:rsidRDefault="0056130B">
      <w:pPr>
        <w:pStyle w:val="a3"/>
        <w:spacing w:line="560" w:lineRule="exact"/>
        <w:ind w:firstLineChars="200" w:firstLine="640"/>
        <w:jc w:val="both"/>
        <w:rPr>
          <w:sz w:val="32"/>
          <w:szCs w:val="32"/>
          <w:lang w:eastAsia="zh-CN"/>
        </w:rPr>
      </w:pPr>
      <w:r>
        <w:rPr>
          <w:sz w:val="32"/>
          <w:szCs w:val="32"/>
          <w:lang w:eastAsia="zh-CN"/>
        </w:rPr>
        <w:t>各省级学生资助管理中心在</w:t>
      </w:r>
      <w:r>
        <w:rPr>
          <w:sz w:val="32"/>
          <w:szCs w:val="32"/>
          <w:lang w:eastAsia="zh-CN"/>
        </w:rPr>
        <w:t>“</w:t>
      </w:r>
      <w:r>
        <w:rPr>
          <w:sz w:val="32"/>
          <w:szCs w:val="32"/>
          <w:lang w:eastAsia="zh-CN"/>
        </w:rPr>
        <w:t>青年优秀作品</w:t>
      </w:r>
      <w:r>
        <w:rPr>
          <w:sz w:val="32"/>
          <w:szCs w:val="32"/>
          <w:lang w:eastAsia="zh-CN"/>
        </w:rPr>
        <w:t>”</w:t>
      </w:r>
      <w:r>
        <w:rPr>
          <w:sz w:val="32"/>
          <w:szCs w:val="32"/>
          <w:lang w:eastAsia="zh-CN"/>
        </w:rPr>
        <w:t>和</w:t>
      </w:r>
      <w:r>
        <w:rPr>
          <w:sz w:val="32"/>
          <w:szCs w:val="32"/>
          <w:lang w:eastAsia="zh-CN"/>
        </w:rPr>
        <w:t>“</w:t>
      </w:r>
      <w:r>
        <w:rPr>
          <w:sz w:val="32"/>
          <w:szCs w:val="32"/>
          <w:lang w:eastAsia="zh-CN"/>
        </w:rPr>
        <w:t>少年</w:t>
      </w:r>
      <w:r>
        <w:rPr>
          <w:spacing w:val="-1"/>
          <w:sz w:val="32"/>
          <w:szCs w:val="32"/>
          <w:lang w:eastAsia="zh-CN"/>
        </w:rPr>
        <w:t>优秀作品</w:t>
      </w:r>
      <w:r>
        <w:rPr>
          <w:spacing w:val="-1"/>
          <w:sz w:val="32"/>
          <w:szCs w:val="32"/>
          <w:lang w:eastAsia="zh-CN"/>
        </w:rPr>
        <w:t>”</w:t>
      </w:r>
      <w:r>
        <w:rPr>
          <w:spacing w:val="-1"/>
          <w:sz w:val="32"/>
          <w:szCs w:val="32"/>
          <w:lang w:eastAsia="zh-CN"/>
        </w:rPr>
        <w:t>入围作品中，择优向主办方推荐不超过</w:t>
      </w:r>
      <w:r>
        <w:rPr>
          <w:spacing w:val="-1"/>
          <w:sz w:val="32"/>
          <w:szCs w:val="32"/>
          <w:lang w:eastAsia="zh-CN"/>
        </w:rPr>
        <w:t>10</w:t>
      </w:r>
      <w:r>
        <w:rPr>
          <w:spacing w:val="-1"/>
          <w:sz w:val="32"/>
          <w:szCs w:val="32"/>
          <w:lang w:eastAsia="zh-CN"/>
        </w:rPr>
        <w:t>个</w:t>
      </w:r>
      <w:r>
        <w:rPr>
          <w:spacing w:val="-1"/>
          <w:sz w:val="32"/>
          <w:szCs w:val="32"/>
          <w:lang w:eastAsia="zh-CN"/>
        </w:rPr>
        <w:t>“</w:t>
      </w:r>
      <w:r>
        <w:rPr>
          <w:spacing w:val="-1"/>
          <w:sz w:val="32"/>
          <w:szCs w:val="32"/>
          <w:lang w:eastAsia="zh-CN"/>
        </w:rPr>
        <w:t>最</w:t>
      </w:r>
      <w:r>
        <w:rPr>
          <w:spacing w:val="-6"/>
          <w:sz w:val="32"/>
          <w:szCs w:val="32"/>
          <w:lang w:eastAsia="zh-CN"/>
        </w:rPr>
        <w:t>佳传播作品</w:t>
      </w:r>
      <w:r>
        <w:rPr>
          <w:spacing w:val="-6"/>
          <w:sz w:val="32"/>
          <w:szCs w:val="32"/>
          <w:lang w:eastAsia="zh-CN"/>
        </w:rPr>
        <w:t>”</w:t>
      </w:r>
      <w:r>
        <w:rPr>
          <w:spacing w:val="-6"/>
          <w:sz w:val="32"/>
          <w:szCs w:val="32"/>
          <w:lang w:eastAsia="zh-CN"/>
        </w:rPr>
        <w:t>入围作品。</w:t>
      </w:r>
    </w:p>
    <w:p w:rsidR="00BF1D46" w:rsidRDefault="0056130B">
      <w:pPr>
        <w:pStyle w:val="a3"/>
        <w:spacing w:line="560" w:lineRule="exact"/>
        <w:ind w:firstLineChars="200" w:firstLine="638"/>
        <w:jc w:val="both"/>
        <w:rPr>
          <w:lang w:eastAsia="zh-CN"/>
        </w:rPr>
      </w:pPr>
      <w:r>
        <w:rPr>
          <w:spacing w:val="-11"/>
          <w:lang w:eastAsia="zh-CN"/>
        </w:rPr>
        <w:t>各中央部属高校在</w:t>
      </w:r>
      <w:r>
        <w:rPr>
          <w:spacing w:val="-11"/>
          <w:lang w:eastAsia="zh-CN"/>
        </w:rPr>
        <w:t>“</w:t>
      </w:r>
      <w:r>
        <w:rPr>
          <w:spacing w:val="-11"/>
          <w:lang w:eastAsia="zh-CN"/>
        </w:rPr>
        <w:t>青年优秀作品</w:t>
      </w:r>
      <w:r>
        <w:rPr>
          <w:spacing w:val="-11"/>
          <w:lang w:eastAsia="zh-CN"/>
        </w:rPr>
        <w:t>”</w:t>
      </w:r>
      <w:r>
        <w:rPr>
          <w:spacing w:val="-11"/>
          <w:lang w:eastAsia="zh-CN"/>
        </w:rPr>
        <w:t>入围作品中择优向</w:t>
      </w:r>
      <w:r>
        <w:rPr>
          <w:spacing w:val="16"/>
          <w:lang w:eastAsia="zh-CN"/>
        </w:rPr>
        <w:t xml:space="preserve"> </w:t>
      </w:r>
      <w:r>
        <w:rPr>
          <w:spacing w:val="-6"/>
          <w:lang w:eastAsia="zh-CN"/>
        </w:rPr>
        <w:t>主办方推荐不超过</w:t>
      </w:r>
      <w:r>
        <w:rPr>
          <w:spacing w:val="-6"/>
          <w:lang w:eastAsia="zh-CN"/>
        </w:rPr>
        <w:t>1</w:t>
      </w:r>
      <w:r>
        <w:rPr>
          <w:spacing w:val="-6"/>
          <w:lang w:eastAsia="zh-CN"/>
        </w:rPr>
        <w:t>个</w:t>
      </w:r>
      <w:r>
        <w:rPr>
          <w:spacing w:val="-6"/>
          <w:lang w:eastAsia="zh-CN"/>
        </w:rPr>
        <w:t>“</w:t>
      </w:r>
      <w:r>
        <w:rPr>
          <w:spacing w:val="-6"/>
          <w:lang w:eastAsia="zh-CN"/>
        </w:rPr>
        <w:t>最佳传播作品</w:t>
      </w:r>
      <w:r>
        <w:rPr>
          <w:spacing w:val="-6"/>
          <w:lang w:eastAsia="zh-CN"/>
        </w:rPr>
        <w:t>”</w:t>
      </w:r>
      <w:r>
        <w:rPr>
          <w:spacing w:val="-6"/>
          <w:lang w:eastAsia="zh-CN"/>
        </w:rPr>
        <w:t>入围作品。</w:t>
      </w:r>
    </w:p>
    <w:p w:rsidR="00BF1D46" w:rsidRDefault="0056130B">
      <w:pPr>
        <w:pStyle w:val="a3"/>
        <w:spacing w:line="560" w:lineRule="exact"/>
        <w:ind w:firstLine="641"/>
        <w:jc w:val="both"/>
        <w:rPr>
          <w:lang w:eastAsia="zh-CN"/>
        </w:rPr>
      </w:pPr>
      <w:r>
        <w:rPr>
          <w:spacing w:val="-11"/>
          <w:lang w:eastAsia="zh-CN"/>
        </w:rPr>
        <w:t>对符合规范的</w:t>
      </w:r>
      <w:r>
        <w:rPr>
          <w:spacing w:val="-11"/>
          <w:lang w:eastAsia="zh-CN"/>
        </w:rPr>
        <w:t>“</w:t>
      </w:r>
      <w:r>
        <w:rPr>
          <w:spacing w:val="-11"/>
          <w:lang w:eastAsia="zh-CN"/>
        </w:rPr>
        <w:t>最佳传播作品</w:t>
      </w:r>
      <w:r>
        <w:rPr>
          <w:spacing w:val="-11"/>
          <w:lang w:eastAsia="zh-CN"/>
        </w:rPr>
        <w:t>”</w:t>
      </w:r>
      <w:r>
        <w:rPr>
          <w:spacing w:val="-11"/>
          <w:lang w:eastAsia="zh-CN"/>
        </w:rPr>
        <w:t>入围作品，主办方将发</w:t>
      </w:r>
      <w:r>
        <w:rPr>
          <w:spacing w:val="17"/>
          <w:lang w:eastAsia="zh-CN"/>
        </w:rPr>
        <w:t xml:space="preserve"> </w:t>
      </w:r>
      <w:r>
        <w:rPr>
          <w:spacing w:val="-9"/>
          <w:lang w:eastAsia="zh-CN"/>
        </w:rPr>
        <w:t>起网络投票，评选</w:t>
      </w:r>
      <w:r>
        <w:rPr>
          <w:spacing w:val="-9"/>
          <w:lang w:eastAsia="zh-CN"/>
        </w:rPr>
        <w:t>“</w:t>
      </w:r>
      <w:r>
        <w:rPr>
          <w:spacing w:val="-9"/>
          <w:lang w:eastAsia="zh-CN"/>
        </w:rPr>
        <w:t>最佳传播作品</w:t>
      </w:r>
      <w:r>
        <w:rPr>
          <w:spacing w:val="-9"/>
          <w:lang w:eastAsia="zh-CN"/>
        </w:rPr>
        <w:t>”100</w:t>
      </w:r>
      <w:r>
        <w:rPr>
          <w:spacing w:val="-9"/>
          <w:lang w:eastAsia="zh-CN"/>
        </w:rPr>
        <w:t>个。</w:t>
      </w:r>
    </w:p>
    <w:p w:rsidR="00BF1D46" w:rsidRDefault="0056130B">
      <w:pPr>
        <w:pStyle w:val="a3"/>
        <w:spacing w:line="560" w:lineRule="exact"/>
        <w:ind w:firstLineChars="200" w:firstLine="650"/>
        <w:jc w:val="both"/>
        <w:rPr>
          <w:spacing w:val="-4"/>
          <w:sz w:val="32"/>
          <w:szCs w:val="32"/>
          <w:lang w:eastAsia="zh-CN"/>
        </w:rPr>
      </w:pPr>
      <w:proofErr w:type="gramStart"/>
      <w:r>
        <w:rPr>
          <w:spacing w:val="5"/>
          <w:sz w:val="32"/>
          <w:szCs w:val="32"/>
          <w:lang w:eastAsia="zh-CN"/>
        </w:rPr>
        <w:t>经网络</w:t>
      </w:r>
      <w:proofErr w:type="gramEnd"/>
      <w:r>
        <w:rPr>
          <w:spacing w:val="5"/>
          <w:sz w:val="32"/>
          <w:szCs w:val="32"/>
          <w:lang w:eastAsia="zh-CN"/>
        </w:rPr>
        <w:t>投票评选出的</w:t>
      </w:r>
      <w:r>
        <w:rPr>
          <w:spacing w:val="5"/>
          <w:sz w:val="32"/>
          <w:szCs w:val="32"/>
          <w:lang w:eastAsia="zh-CN"/>
        </w:rPr>
        <w:t>“</w:t>
      </w:r>
      <w:r>
        <w:rPr>
          <w:spacing w:val="5"/>
          <w:sz w:val="32"/>
          <w:szCs w:val="32"/>
          <w:lang w:eastAsia="zh-CN"/>
        </w:rPr>
        <w:t>最佳传播作品</w:t>
      </w:r>
      <w:r>
        <w:rPr>
          <w:spacing w:val="5"/>
          <w:sz w:val="32"/>
          <w:szCs w:val="32"/>
          <w:lang w:eastAsia="zh-CN"/>
        </w:rPr>
        <w:t>”,</w:t>
      </w:r>
      <w:r>
        <w:rPr>
          <w:spacing w:val="5"/>
          <w:sz w:val="32"/>
          <w:szCs w:val="32"/>
          <w:lang w:eastAsia="zh-CN"/>
        </w:rPr>
        <w:t>不再纳入</w:t>
      </w:r>
      <w:r>
        <w:rPr>
          <w:spacing w:val="5"/>
          <w:sz w:val="32"/>
          <w:szCs w:val="32"/>
          <w:lang w:eastAsia="zh-CN"/>
        </w:rPr>
        <w:t>“</w:t>
      </w:r>
      <w:r>
        <w:rPr>
          <w:spacing w:val="5"/>
          <w:sz w:val="32"/>
          <w:szCs w:val="32"/>
          <w:lang w:eastAsia="zh-CN"/>
        </w:rPr>
        <w:t>青</w:t>
      </w:r>
      <w:r>
        <w:rPr>
          <w:spacing w:val="12"/>
          <w:sz w:val="32"/>
          <w:szCs w:val="32"/>
          <w:lang w:eastAsia="zh-CN"/>
        </w:rPr>
        <w:t xml:space="preserve"> </w:t>
      </w:r>
      <w:r>
        <w:rPr>
          <w:spacing w:val="-4"/>
          <w:sz w:val="32"/>
          <w:szCs w:val="32"/>
          <w:lang w:eastAsia="zh-CN"/>
        </w:rPr>
        <w:t>年优秀作品</w:t>
      </w:r>
      <w:r>
        <w:rPr>
          <w:spacing w:val="-4"/>
          <w:sz w:val="32"/>
          <w:szCs w:val="32"/>
          <w:lang w:eastAsia="zh-CN"/>
        </w:rPr>
        <w:t>”</w:t>
      </w:r>
      <w:r>
        <w:rPr>
          <w:spacing w:val="-4"/>
          <w:sz w:val="32"/>
          <w:szCs w:val="32"/>
          <w:lang w:eastAsia="zh-CN"/>
        </w:rPr>
        <w:t>和</w:t>
      </w:r>
      <w:r>
        <w:rPr>
          <w:spacing w:val="-4"/>
          <w:sz w:val="32"/>
          <w:szCs w:val="32"/>
          <w:lang w:eastAsia="zh-CN"/>
        </w:rPr>
        <w:t>“</w:t>
      </w:r>
      <w:r>
        <w:rPr>
          <w:spacing w:val="-4"/>
          <w:sz w:val="32"/>
          <w:szCs w:val="32"/>
          <w:lang w:eastAsia="zh-CN"/>
        </w:rPr>
        <w:t>少年优秀作品</w:t>
      </w:r>
      <w:r>
        <w:rPr>
          <w:spacing w:val="-4"/>
          <w:sz w:val="32"/>
          <w:szCs w:val="32"/>
          <w:lang w:eastAsia="zh-CN"/>
        </w:rPr>
        <w:t>”</w:t>
      </w:r>
      <w:r>
        <w:rPr>
          <w:spacing w:val="-4"/>
          <w:sz w:val="32"/>
          <w:szCs w:val="32"/>
          <w:lang w:eastAsia="zh-CN"/>
        </w:rPr>
        <w:t>入选名单。</w:t>
      </w:r>
    </w:p>
    <w:p w:rsidR="00BF1D46" w:rsidRDefault="0056130B">
      <w:pPr>
        <w:spacing w:line="560" w:lineRule="exact"/>
        <w:ind w:firstLineChars="200" w:firstLine="602"/>
        <w:rPr>
          <w:rFonts w:ascii="楷体" w:eastAsia="楷体" w:hAnsi="楷体" w:cs="楷体"/>
          <w:spacing w:val="-19"/>
          <w:sz w:val="32"/>
          <w:szCs w:val="32"/>
          <w:lang w:eastAsia="zh-CN"/>
        </w:rPr>
      </w:pPr>
      <w:r>
        <w:rPr>
          <w:rFonts w:ascii="楷体" w:eastAsia="楷体" w:hAnsi="楷体" w:cs="楷体"/>
          <w:spacing w:val="-19"/>
          <w:sz w:val="32"/>
          <w:szCs w:val="32"/>
          <w:lang w:eastAsia="zh-CN"/>
        </w:rPr>
        <w:lastRenderedPageBreak/>
        <w:t>(</w:t>
      </w:r>
      <w:r>
        <w:rPr>
          <w:rFonts w:ascii="楷体" w:eastAsia="楷体" w:hAnsi="楷体" w:cs="楷体"/>
          <w:spacing w:val="-19"/>
          <w:sz w:val="32"/>
          <w:szCs w:val="32"/>
          <w:lang w:eastAsia="zh-CN"/>
        </w:rPr>
        <w:t>四</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优秀团体</w:t>
      </w:r>
    </w:p>
    <w:p w:rsidR="00BF1D46" w:rsidRDefault="0056130B">
      <w:pPr>
        <w:pStyle w:val="a3"/>
        <w:spacing w:line="560" w:lineRule="exact"/>
        <w:ind w:firstLineChars="200" w:firstLine="640"/>
        <w:jc w:val="both"/>
        <w:rPr>
          <w:spacing w:val="-11"/>
          <w:lang w:eastAsia="zh-CN"/>
        </w:rPr>
      </w:pPr>
      <w:r>
        <w:rPr>
          <w:sz w:val="32"/>
          <w:szCs w:val="32"/>
          <w:lang w:eastAsia="zh-CN"/>
        </w:rPr>
        <w:t>根据各省级学生资助管理中心和各中央部属高校的作品质量、学生参赛人数等综合情况，评选</w:t>
      </w:r>
      <w:r>
        <w:rPr>
          <w:sz w:val="32"/>
          <w:szCs w:val="32"/>
          <w:lang w:eastAsia="zh-CN"/>
        </w:rPr>
        <w:t>“</w:t>
      </w:r>
      <w:r>
        <w:rPr>
          <w:sz w:val="32"/>
          <w:szCs w:val="32"/>
          <w:lang w:eastAsia="zh-CN"/>
        </w:rPr>
        <w:t>优秀团体</w:t>
      </w:r>
      <w:r>
        <w:rPr>
          <w:sz w:val="32"/>
          <w:szCs w:val="32"/>
          <w:lang w:eastAsia="zh-CN"/>
        </w:rPr>
        <w:t>”20</w:t>
      </w:r>
      <w:r>
        <w:rPr>
          <w:sz w:val="32"/>
          <w:szCs w:val="32"/>
          <w:lang w:eastAsia="zh-CN"/>
        </w:rPr>
        <w:t>个。</w:t>
      </w:r>
    </w:p>
    <w:p w:rsidR="00BF1D46" w:rsidRDefault="0056130B">
      <w:pPr>
        <w:spacing w:line="560" w:lineRule="exact"/>
        <w:ind w:firstLineChars="200" w:firstLine="642"/>
        <w:rPr>
          <w:rFonts w:ascii="黑体" w:eastAsia="黑体" w:hAnsi="黑体" w:cs="黑体"/>
          <w:spacing w:val="1"/>
          <w:sz w:val="32"/>
          <w:szCs w:val="32"/>
          <w:lang w:eastAsia="zh-CN"/>
        </w:rPr>
      </w:pPr>
      <w:r>
        <w:rPr>
          <w:rFonts w:ascii="黑体" w:eastAsia="黑体" w:hAnsi="黑体" w:cs="黑体" w:hint="eastAsia"/>
          <w:spacing w:val="1"/>
          <w:sz w:val="32"/>
          <w:szCs w:val="32"/>
          <w:lang w:eastAsia="zh-CN"/>
        </w:rPr>
        <w:t>五、</w:t>
      </w:r>
      <w:r>
        <w:rPr>
          <w:rFonts w:ascii="黑体" w:eastAsia="黑体" w:hAnsi="黑体" w:cs="黑体"/>
          <w:spacing w:val="1"/>
          <w:sz w:val="32"/>
          <w:szCs w:val="32"/>
          <w:lang w:eastAsia="zh-CN"/>
        </w:rPr>
        <w:t>活动流程</w:t>
      </w:r>
    </w:p>
    <w:p w:rsidR="00BF1D46" w:rsidRDefault="0056130B">
      <w:pPr>
        <w:spacing w:line="560" w:lineRule="exact"/>
        <w:ind w:firstLineChars="200" w:firstLine="602"/>
        <w:rPr>
          <w:sz w:val="32"/>
          <w:szCs w:val="32"/>
          <w:lang w:eastAsia="zh-CN"/>
        </w:rPr>
      </w:pPr>
      <w:r>
        <w:rPr>
          <w:rFonts w:ascii="楷体" w:eastAsia="楷体" w:hAnsi="楷体" w:cs="楷体"/>
          <w:spacing w:val="-19"/>
          <w:sz w:val="32"/>
          <w:szCs w:val="32"/>
          <w:lang w:eastAsia="zh-CN"/>
        </w:rPr>
        <w:t>(</w:t>
      </w:r>
      <w:proofErr w:type="gramStart"/>
      <w:r>
        <w:rPr>
          <w:rFonts w:ascii="楷体" w:eastAsia="楷体" w:hAnsi="楷体" w:cs="楷体"/>
          <w:spacing w:val="-19"/>
          <w:sz w:val="32"/>
          <w:szCs w:val="32"/>
          <w:lang w:eastAsia="zh-CN"/>
        </w:rPr>
        <w:t>一</w:t>
      </w:r>
      <w:proofErr w:type="gramEnd"/>
      <w:r>
        <w:rPr>
          <w:rFonts w:ascii="楷体" w:eastAsia="楷体" w:hAnsi="楷体" w:cs="楷体"/>
          <w:spacing w:val="-19"/>
          <w:sz w:val="32"/>
          <w:szCs w:val="32"/>
          <w:lang w:eastAsia="zh-CN"/>
        </w:rPr>
        <w:t>)</w:t>
      </w:r>
      <w:r>
        <w:rPr>
          <w:rFonts w:ascii="楷体" w:eastAsia="楷体" w:hAnsi="楷体" w:cs="楷体"/>
          <w:spacing w:val="-19"/>
          <w:sz w:val="32"/>
          <w:szCs w:val="32"/>
          <w:lang w:eastAsia="zh-CN"/>
        </w:rPr>
        <w:t>赛前培训及动员：</w:t>
      </w:r>
      <w:r>
        <w:rPr>
          <w:rFonts w:ascii="楷体" w:eastAsia="楷体" w:hAnsi="楷体" w:cs="楷体"/>
          <w:spacing w:val="-19"/>
          <w:sz w:val="32"/>
          <w:szCs w:val="32"/>
          <w:lang w:eastAsia="zh-CN"/>
        </w:rPr>
        <w:t>4</w:t>
      </w:r>
      <w:r>
        <w:rPr>
          <w:rFonts w:ascii="楷体" w:eastAsia="楷体" w:hAnsi="楷体" w:cs="楷体"/>
          <w:spacing w:val="-19"/>
          <w:sz w:val="32"/>
          <w:szCs w:val="32"/>
          <w:lang w:eastAsia="zh-CN"/>
        </w:rPr>
        <w:t>月上中旬</w:t>
      </w:r>
    </w:p>
    <w:p w:rsidR="00BF1D46" w:rsidRDefault="0056130B">
      <w:pPr>
        <w:pStyle w:val="a3"/>
        <w:spacing w:line="560" w:lineRule="exact"/>
        <w:ind w:firstLineChars="200" w:firstLine="640"/>
        <w:rPr>
          <w:sz w:val="32"/>
          <w:szCs w:val="32"/>
          <w:lang w:eastAsia="zh-CN"/>
        </w:rPr>
      </w:pPr>
      <w:r>
        <w:rPr>
          <w:sz w:val="32"/>
          <w:szCs w:val="32"/>
          <w:lang w:eastAsia="zh-CN"/>
        </w:rPr>
        <w:t>防范和打击非法金融活动部际联席会议办公室提供相关学习材料，全国学生资助管理中心负责组织省级学生资助管理中心及中央部属高校同步开展校内宣传动员工作。</w:t>
      </w:r>
    </w:p>
    <w:p w:rsidR="00BF1D46" w:rsidRDefault="0056130B">
      <w:pPr>
        <w:pStyle w:val="a3"/>
        <w:spacing w:line="560" w:lineRule="exact"/>
        <w:ind w:firstLineChars="200" w:firstLine="640"/>
        <w:rPr>
          <w:sz w:val="32"/>
          <w:szCs w:val="32"/>
          <w:lang w:eastAsia="zh-CN"/>
        </w:rPr>
      </w:pPr>
      <w:proofErr w:type="gramStart"/>
      <w:r>
        <w:rPr>
          <w:sz w:val="32"/>
          <w:szCs w:val="32"/>
          <w:lang w:eastAsia="zh-CN"/>
        </w:rPr>
        <w:t>防非宣传</w:t>
      </w:r>
      <w:proofErr w:type="gramEnd"/>
      <w:r>
        <w:rPr>
          <w:sz w:val="32"/>
          <w:szCs w:val="32"/>
          <w:lang w:eastAsia="zh-CN"/>
        </w:rPr>
        <w:t>共享资源百度</w:t>
      </w:r>
      <w:proofErr w:type="gramStart"/>
      <w:r>
        <w:rPr>
          <w:sz w:val="32"/>
          <w:szCs w:val="32"/>
          <w:lang w:eastAsia="zh-CN"/>
        </w:rPr>
        <w:t>网盘链</w:t>
      </w:r>
      <w:proofErr w:type="gramEnd"/>
      <w:r>
        <w:rPr>
          <w:sz w:val="32"/>
          <w:szCs w:val="32"/>
          <w:lang w:eastAsia="zh-CN"/>
        </w:rPr>
        <w:t>接：</w:t>
      </w:r>
    </w:p>
    <w:p w:rsidR="00BF1D46" w:rsidRDefault="0056130B">
      <w:pPr>
        <w:pStyle w:val="a3"/>
        <w:spacing w:line="560" w:lineRule="exact"/>
        <w:ind w:firstLineChars="200" w:firstLine="640"/>
        <w:rPr>
          <w:sz w:val="32"/>
          <w:szCs w:val="32"/>
          <w:lang w:eastAsia="zh-CN"/>
        </w:rPr>
      </w:pPr>
      <w:hyperlink r:id="rId7" w:history="1">
        <w:r>
          <w:rPr>
            <w:sz w:val="32"/>
            <w:szCs w:val="32"/>
          </w:rPr>
          <w:t>https://pan.baidu.com/s/1G3bRHgjaRuQRCd7TnIRZ7Q?</w:t>
        </w:r>
      </w:hyperlink>
      <w:r>
        <w:rPr>
          <w:sz w:val="32"/>
          <w:szCs w:val="32"/>
        </w:rPr>
        <w:t xml:space="preserve"> </w:t>
      </w:r>
      <w:proofErr w:type="spellStart"/>
      <w:r>
        <w:rPr>
          <w:sz w:val="32"/>
          <w:szCs w:val="32"/>
          <w:lang w:eastAsia="zh-CN"/>
        </w:rPr>
        <w:t>pwd</w:t>
      </w:r>
      <w:proofErr w:type="spellEnd"/>
      <w:r>
        <w:rPr>
          <w:sz w:val="32"/>
          <w:szCs w:val="32"/>
          <w:lang w:eastAsia="zh-CN"/>
        </w:rPr>
        <w:t xml:space="preserve">=xdq5 </w:t>
      </w:r>
      <w:r>
        <w:rPr>
          <w:sz w:val="32"/>
          <w:szCs w:val="32"/>
          <w:lang w:eastAsia="zh-CN"/>
        </w:rPr>
        <w:t>提取码：</w:t>
      </w:r>
      <w:r>
        <w:rPr>
          <w:sz w:val="32"/>
          <w:szCs w:val="32"/>
          <w:lang w:eastAsia="zh-CN"/>
        </w:rPr>
        <w:t>xdq5</w:t>
      </w:r>
    </w:p>
    <w:p w:rsidR="00BF1D46" w:rsidRDefault="0056130B">
      <w:pPr>
        <w:pStyle w:val="a3"/>
        <w:spacing w:line="560" w:lineRule="exact"/>
        <w:ind w:firstLineChars="200" w:firstLine="602"/>
        <w:rPr>
          <w:sz w:val="32"/>
          <w:szCs w:val="32"/>
          <w:lang w:eastAsia="zh-CN"/>
        </w:rPr>
      </w:pPr>
      <w:r>
        <w:rPr>
          <w:rFonts w:ascii="楷体" w:eastAsia="楷体" w:hAnsi="楷体" w:cs="楷体"/>
          <w:spacing w:val="-19"/>
          <w:sz w:val="32"/>
          <w:szCs w:val="32"/>
          <w:lang w:eastAsia="zh-CN"/>
        </w:rPr>
        <w:t>(</w:t>
      </w:r>
      <w:r>
        <w:rPr>
          <w:rFonts w:ascii="楷体" w:eastAsia="楷体" w:hAnsi="楷体" w:cs="楷体"/>
          <w:spacing w:val="-19"/>
          <w:sz w:val="32"/>
          <w:szCs w:val="32"/>
          <w:lang w:eastAsia="zh-CN"/>
        </w:rPr>
        <w:t>二</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作品上传：</w:t>
      </w:r>
      <w:r>
        <w:rPr>
          <w:rFonts w:ascii="楷体" w:eastAsia="楷体" w:hAnsi="楷体" w:cs="楷体"/>
          <w:spacing w:val="-19"/>
          <w:sz w:val="32"/>
          <w:szCs w:val="32"/>
          <w:lang w:eastAsia="zh-CN"/>
        </w:rPr>
        <w:t>4</w:t>
      </w:r>
      <w:r>
        <w:rPr>
          <w:rFonts w:ascii="楷体" w:eastAsia="楷体" w:hAnsi="楷体" w:cs="楷体"/>
          <w:spacing w:val="-19"/>
          <w:sz w:val="32"/>
          <w:szCs w:val="32"/>
          <w:lang w:eastAsia="zh-CN"/>
        </w:rPr>
        <w:t>月下旬至</w:t>
      </w:r>
      <w:r>
        <w:rPr>
          <w:rFonts w:ascii="楷体" w:eastAsia="楷体" w:hAnsi="楷体" w:cs="楷体"/>
          <w:spacing w:val="-19"/>
          <w:sz w:val="32"/>
          <w:szCs w:val="32"/>
          <w:lang w:eastAsia="zh-CN"/>
        </w:rPr>
        <w:t>6</w:t>
      </w:r>
      <w:r>
        <w:rPr>
          <w:rFonts w:ascii="楷体" w:eastAsia="楷体" w:hAnsi="楷体" w:cs="楷体"/>
          <w:spacing w:val="-19"/>
          <w:sz w:val="32"/>
          <w:szCs w:val="32"/>
          <w:lang w:eastAsia="zh-CN"/>
        </w:rPr>
        <w:t>月</w:t>
      </w:r>
      <w:r>
        <w:rPr>
          <w:rFonts w:ascii="楷体" w:eastAsia="楷体" w:hAnsi="楷体" w:cs="楷体"/>
          <w:spacing w:val="-19"/>
          <w:sz w:val="32"/>
          <w:szCs w:val="32"/>
          <w:lang w:eastAsia="zh-CN"/>
        </w:rPr>
        <w:t>7</w:t>
      </w:r>
      <w:r>
        <w:rPr>
          <w:rFonts w:ascii="楷体" w:eastAsia="楷体" w:hAnsi="楷体" w:cs="楷体"/>
          <w:spacing w:val="-19"/>
          <w:sz w:val="32"/>
          <w:szCs w:val="32"/>
          <w:lang w:eastAsia="zh-CN"/>
        </w:rPr>
        <w:t>日</w:t>
      </w:r>
      <w:r>
        <w:rPr>
          <w:noProof/>
          <w:position w:val="-45"/>
        </w:rPr>
        <w:drawing>
          <wp:anchor distT="0" distB="0" distL="0" distR="0" simplePos="0" relativeHeight="251659264" behindDoc="0" locked="0" layoutInCell="1" allowOverlap="1">
            <wp:simplePos x="0" y="0"/>
            <wp:positionH relativeFrom="column">
              <wp:posOffset>1949450</wp:posOffset>
            </wp:positionH>
            <wp:positionV relativeFrom="paragraph">
              <wp:posOffset>93980</wp:posOffset>
            </wp:positionV>
            <wp:extent cx="1453515" cy="1434465"/>
            <wp:effectExtent l="0" t="0" r="13335" b="13335"/>
            <wp:wrapTopAndBottom/>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
                    <a:stretch>
                      <a:fillRect/>
                    </a:stretch>
                  </pic:blipFill>
                  <pic:spPr>
                    <a:xfrm>
                      <a:off x="0" y="0"/>
                      <a:ext cx="1454097" cy="1435057"/>
                    </a:xfrm>
                    <a:prstGeom prst="rect">
                      <a:avLst/>
                    </a:prstGeom>
                  </pic:spPr>
                </pic:pic>
              </a:graphicData>
            </a:graphic>
          </wp:anchor>
        </w:drawing>
      </w:r>
    </w:p>
    <w:p w:rsidR="00BF1D46" w:rsidRDefault="0056130B">
      <w:pPr>
        <w:pStyle w:val="a3"/>
        <w:spacing w:line="560" w:lineRule="exact"/>
        <w:ind w:firstLineChars="200" w:firstLine="660"/>
        <w:rPr>
          <w:sz w:val="32"/>
          <w:szCs w:val="32"/>
          <w:lang w:eastAsia="zh-CN"/>
        </w:rPr>
      </w:pPr>
      <w:r>
        <w:rPr>
          <w:noProof/>
          <w:position w:val="-47"/>
        </w:rPr>
        <w:drawing>
          <wp:anchor distT="0" distB="0" distL="0" distR="0" simplePos="0" relativeHeight="251660288" behindDoc="0" locked="0" layoutInCell="1" allowOverlap="1">
            <wp:simplePos x="0" y="0"/>
            <wp:positionH relativeFrom="column">
              <wp:posOffset>1885950</wp:posOffset>
            </wp:positionH>
            <wp:positionV relativeFrom="paragraph">
              <wp:posOffset>1094740</wp:posOffset>
            </wp:positionV>
            <wp:extent cx="1511300" cy="1523365"/>
            <wp:effectExtent l="0" t="0" r="12700" b="635"/>
            <wp:wrapTopAndBottom/>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9"/>
                    <a:stretch>
                      <a:fillRect/>
                    </a:stretch>
                  </pic:blipFill>
                  <pic:spPr>
                    <a:xfrm>
                      <a:off x="0" y="0"/>
                      <a:ext cx="1511300" cy="1523973"/>
                    </a:xfrm>
                    <a:prstGeom prst="rect">
                      <a:avLst/>
                    </a:prstGeom>
                  </pic:spPr>
                </pic:pic>
              </a:graphicData>
            </a:graphic>
          </wp:anchor>
        </w:drawing>
      </w:r>
      <w:r>
        <w:rPr>
          <w:sz w:val="32"/>
          <w:szCs w:val="32"/>
          <w:lang w:eastAsia="zh-CN"/>
        </w:rPr>
        <w:t>1.</w:t>
      </w:r>
      <w:r>
        <w:rPr>
          <w:sz w:val="32"/>
          <w:szCs w:val="32"/>
          <w:lang w:eastAsia="zh-CN"/>
        </w:rPr>
        <w:t>所有参赛作品均需通过统一平台上传。各参赛团队扫描下方二维码，根据页面指引上传作品。联合制</w:t>
      </w:r>
      <w:proofErr w:type="gramStart"/>
      <w:r>
        <w:rPr>
          <w:sz w:val="32"/>
          <w:szCs w:val="32"/>
          <w:lang w:eastAsia="zh-CN"/>
        </w:rPr>
        <w:t>作作品</w:t>
      </w:r>
      <w:proofErr w:type="gramEnd"/>
      <w:r>
        <w:rPr>
          <w:sz w:val="32"/>
          <w:szCs w:val="32"/>
          <w:lang w:eastAsia="zh-CN"/>
        </w:rPr>
        <w:t>严禁多头或重复上传。</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lastRenderedPageBreak/>
        <w:t>2.</w:t>
      </w:r>
      <w:r>
        <w:rPr>
          <w:sz w:val="32"/>
          <w:szCs w:val="32"/>
          <w:lang w:eastAsia="zh-CN"/>
        </w:rPr>
        <w:t>参赛作品上传时，需按页面指示填报信息。其中</w:t>
      </w:r>
      <w:r>
        <w:rPr>
          <w:sz w:val="32"/>
          <w:szCs w:val="32"/>
          <w:lang w:eastAsia="zh-CN"/>
        </w:rPr>
        <w:t>“</w:t>
      </w:r>
      <w:r>
        <w:rPr>
          <w:sz w:val="32"/>
          <w:szCs w:val="32"/>
          <w:lang w:eastAsia="zh-CN"/>
        </w:rPr>
        <w:t>报送类型</w:t>
      </w:r>
      <w:r>
        <w:rPr>
          <w:sz w:val="32"/>
          <w:szCs w:val="32"/>
          <w:lang w:eastAsia="zh-CN"/>
        </w:rPr>
        <w:t>”</w:t>
      </w:r>
      <w:r>
        <w:rPr>
          <w:sz w:val="32"/>
          <w:szCs w:val="32"/>
          <w:lang w:eastAsia="zh-CN"/>
        </w:rPr>
        <w:t>需按学</w:t>
      </w:r>
      <w:proofErr w:type="gramStart"/>
      <w:r>
        <w:rPr>
          <w:sz w:val="32"/>
          <w:szCs w:val="32"/>
          <w:lang w:eastAsia="zh-CN"/>
        </w:rPr>
        <w:t>段选择</w:t>
      </w:r>
      <w:proofErr w:type="gramEnd"/>
      <w:r>
        <w:rPr>
          <w:sz w:val="32"/>
          <w:szCs w:val="32"/>
          <w:lang w:eastAsia="zh-CN"/>
        </w:rPr>
        <w:t>“</w:t>
      </w:r>
      <w:r>
        <w:rPr>
          <w:sz w:val="32"/>
          <w:szCs w:val="32"/>
          <w:lang w:eastAsia="zh-CN"/>
        </w:rPr>
        <w:t>青年优秀作品</w:t>
      </w:r>
      <w:r>
        <w:rPr>
          <w:sz w:val="32"/>
          <w:szCs w:val="32"/>
          <w:lang w:eastAsia="zh-CN"/>
        </w:rPr>
        <w:t>”</w:t>
      </w:r>
      <w:r>
        <w:rPr>
          <w:sz w:val="32"/>
          <w:szCs w:val="32"/>
          <w:lang w:eastAsia="zh-CN"/>
        </w:rPr>
        <w:t>或</w:t>
      </w:r>
      <w:r>
        <w:rPr>
          <w:sz w:val="32"/>
          <w:szCs w:val="32"/>
          <w:lang w:eastAsia="zh-CN"/>
        </w:rPr>
        <w:t>“</w:t>
      </w:r>
      <w:r>
        <w:rPr>
          <w:sz w:val="32"/>
          <w:szCs w:val="32"/>
          <w:lang w:eastAsia="zh-CN"/>
        </w:rPr>
        <w:t>少年优秀作品</w:t>
      </w:r>
      <w:r>
        <w:rPr>
          <w:sz w:val="32"/>
          <w:szCs w:val="32"/>
          <w:lang w:eastAsia="zh-CN"/>
        </w:rPr>
        <w:t>”</w:t>
      </w:r>
      <w:r>
        <w:rPr>
          <w:sz w:val="32"/>
          <w:szCs w:val="32"/>
          <w:lang w:eastAsia="zh-CN"/>
        </w:rPr>
        <w:t>。</w:t>
      </w:r>
      <w:r>
        <w:rPr>
          <w:sz w:val="32"/>
          <w:szCs w:val="32"/>
          <w:lang w:eastAsia="zh-CN"/>
        </w:rPr>
        <w:t>“</w:t>
      </w:r>
      <w:r>
        <w:rPr>
          <w:sz w:val="32"/>
          <w:szCs w:val="32"/>
          <w:lang w:eastAsia="zh-CN"/>
        </w:rPr>
        <w:t>报送渠道</w:t>
      </w:r>
      <w:r>
        <w:rPr>
          <w:sz w:val="32"/>
          <w:szCs w:val="32"/>
          <w:lang w:eastAsia="zh-CN"/>
        </w:rPr>
        <w:t>”</w:t>
      </w:r>
      <w:r>
        <w:rPr>
          <w:sz w:val="32"/>
          <w:szCs w:val="32"/>
          <w:lang w:eastAsia="zh-CN"/>
        </w:rPr>
        <w:t>需选择所属省级学生资助管理中心或所属中央部属高校。此外，还需准确填报作品名称、所属院校、主创人员姓名、收件信息等必要信息</w:t>
      </w:r>
      <w:r>
        <w:rPr>
          <w:sz w:val="32"/>
          <w:szCs w:val="32"/>
          <w:lang w:eastAsia="zh-CN"/>
        </w:rPr>
        <w:t>(</w:t>
      </w:r>
      <w:r>
        <w:rPr>
          <w:sz w:val="32"/>
          <w:szCs w:val="32"/>
          <w:lang w:eastAsia="zh-CN"/>
        </w:rPr>
        <w:t>具体以系统页面填报要求为准</w:t>
      </w:r>
      <w:r>
        <w:rPr>
          <w:sz w:val="32"/>
          <w:szCs w:val="32"/>
          <w:lang w:eastAsia="zh-CN"/>
        </w:rPr>
        <w:t>)</w:t>
      </w:r>
      <w:r>
        <w:rPr>
          <w:sz w:val="32"/>
          <w:szCs w:val="32"/>
          <w:lang w:eastAsia="zh-CN"/>
        </w:rPr>
        <w:t>。</w:t>
      </w:r>
    </w:p>
    <w:p w:rsidR="00BF1D46" w:rsidRDefault="0056130B">
      <w:pPr>
        <w:pStyle w:val="a3"/>
        <w:spacing w:line="560" w:lineRule="exact"/>
        <w:ind w:firstLineChars="200" w:firstLine="602"/>
        <w:jc w:val="both"/>
        <w:rPr>
          <w:rFonts w:ascii="楷体" w:eastAsia="楷体" w:hAnsi="楷体" w:cs="楷体"/>
          <w:spacing w:val="-19"/>
          <w:sz w:val="32"/>
          <w:szCs w:val="32"/>
          <w:lang w:eastAsia="zh-CN"/>
        </w:rPr>
      </w:pPr>
      <w:r>
        <w:rPr>
          <w:rFonts w:ascii="楷体" w:eastAsia="楷体" w:hAnsi="楷体" w:cs="楷体"/>
          <w:spacing w:val="-19"/>
          <w:sz w:val="32"/>
          <w:szCs w:val="32"/>
          <w:lang w:eastAsia="zh-CN"/>
        </w:rPr>
        <w:t>(</w:t>
      </w:r>
      <w:r>
        <w:rPr>
          <w:rFonts w:ascii="楷体" w:eastAsia="楷体" w:hAnsi="楷体" w:cs="楷体"/>
          <w:spacing w:val="-19"/>
          <w:sz w:val="32"/>
          <w:szCs w:val="32"/>
          <w:lang w:eastAsia="zh-CN"/>
        </w:rPr>
        <w:t>三</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入围推荐：</w:t>
      </w:r>
      <w:r>
        <w:rPr>
          <w:rFonts w:ascii="楷体" w:eastAsia="楷体" w:hAnsi="楷体" w:cs="楷体"/>
          <w:spacing w:val="-19"/>
          <w:sz w:val="32"/>
          <w:szCs w:val="32"/>
          <w:lang w:eastAsia="zh-CN"/>
        </w:rPr>
        <w:t>6</w:t>
      </w:r>
      <w:r>
        <w:rPr>
          <w:rFonts w:ascii="楷体" w:eastAsia="楷体" w:hAnsi="楷体" w:cs="楷体"/>
          <w:spacing w:val="-19"/>
          <w:sz w:val="32"/>
          <w:szCs w:val="32"/>
          <w:lang w:eastAsia="zh-CN"/>
        </w:rPr>
        <w:t>月</w:t>
      </w:r>
      <w:r>
        <w:rPr>
          <w:rFonts w:ascii="楷体" w:eastAsia="楷体" w:hAnsi="楷体" w:cs="楷体"/>
          <w:spacing w:val="-19"/>
          <w:sz w:val="32"/>
          <w:szCs w:val="32"/>
          <w:lang w:eastAsia="zh-CN"/>
        </w:rPr>
        <w:t>8</w:t>
      </w:r>
      <w:r>
        <w:rPr>
          <w:rFonts w:ascii="楷体" w:eastAsia="楷体" w:hAnsi="楷体" w:cs="楷体"/>
          <w:spacing w:val="-19"/>
          <w:sz w:val="32"/>
          <w:szCs w:val="32"/>
          <w:lang w:eastAsia="zh-CN"/>
        </w:rPr>
        <w:t>日至</w:t>
      </w:r>
      <w:r>
        <w:rPr>
          <w:rFonts w:ascii="楷体" w:eastAsia="楷体" w:hAnsi="楷体" w:cs="楷体"/>
          <w:spacing w:val="-19"/>
          <w:sz w:val="32"/>
          <w:szCs w:val="32"/>
          <w:lang w:eastAsia="zh-CN"/>
        </w:rPr>
        <w:t>6</w:t>
      </w:r>
      <w:r>
        <w:rPr>
          <w:rFonts w:ascii="楷体" w:eastAsia="楷体" w:hAnsi="楷体" w:cs="楷体"/>
          <w:spacing w:val="-19"/>
          <w:sz w:val="32"/>
          <w:szCs w:val="32"/>
          <w:lang w:eastAsia="zh-CN"/>
        </w:rPr>
        <w:t>月</w:t>
      </w:r>
      <w:r>
        <w:rPr>
          <w:rFonts w:ascii="楷体" w:eastAsia="楷体" w:hAnsi="楷体" w:cs="楷体"/>
          <w:spacing w:val="-19"/>
          <w:sz w:val="32"/>
          <w:szCs w:val="32"/>
          <w:lang w:eastAsia="zh-CN"/>
        </w:rPr>
        <w:t>28</w:t>
      </w:r>
      <w:r>
        <w:rPr>
          <w:rFonts w:ascii="楷体" w:eastAsia="楷体" w:hAnsi="楷体" w:cs="楷体"/>
          <w:spacing w:val="-19"/>
          <w:sz w:val="32"/>
          <w:szCs w:val="32"/>
          <w:lang w:eastAsia="zh-CN"/>
        </w:rPr>
        <w:t>日</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作品上</w:t>
      </w:r>
      <w:proofErr w:type="gramStart"/>
      <w:r>
        <w:rPr>
          <w:rFonts w:hint="eastAsia"/>
          <w:sz w:val="32"/>
          <w:szCs w:val="32"/>
          <w:lang w:eastAsia="zh-CN"/>
        </w:rPr>
        <w:t>传阶段</w:t>
      </w:r>
      <w:proofErr w:type="gramEnd"/>
      <w:r>
        <w:rPr>
          <w:rFonts w:hint="eastAsia"/>
          <w:sz w:val="32"/>
          <w:szCs w:val="32"/>
          <w:lang w:eastAsia="zh-CN"/>
        </w:rPr>
        <w:t>结束后，各省级学生资助管理中心和各中</w:t>
      </w:r>
      <w:r>
        <w:rPr>
          <w:rFonts w:hint="eastAsia"/>
          <w:sz w:val="32"/>
          <w:szCs w:val="32"/>
          <w:lang w:eastAsia="zh-CN"/>
        </w:rPr>
        <w:t xml:space="preserve"> </w:t>
      </w:r>
      <w:r>
        <w:rPr>
          <w:rFonts w:hint="eastAsia"/>
          <w:sz w:val="32"/>
          <w:szCs w:val="32"/>
          <w:lang w:eastAsia="zh-CN"/>
        </w:rPr>
        <w:t>央部属高校评选</w:t>
      </w:r>
      <w:proofErr w:type="gramStart"/>
      <w:r>
        <w:rPr>
          <w:rFonts w:hint="eastAsia"/>
          <w:sz w:val="32"/>
          <w:szCs w:val="32"/>
          <w:lang w:eastAsia="zh-CN"/>
        </w:rPr>
        <w:t>本地</w:t>
      </w:r>
      <w:proofErr w:type="gramEnd"/>
      <w:r>
        <w:rPr>
          <w:rFonts w:hint="eastAsia"/>
          <w:sz w:val="32"/>
          <w:szCs w:val="32"/>
          <w:lang w:eastAsia="zh-CN"/>
        </w:rPr>
        <w:t>/</w:t>
      </w:r>
      <w:r>
        <w:rPr>
          <w:rFonts w:hint="eastAsia"/>
          <w:sz w:val="32"/>
          <w:szCs w:val="32"/>
          <w:lang w:eastAsia="zh-CN"/>
        </w:rPr>
        <w:t>本校学生上传的作品，并择优推荐“青年优秀作品”“少年优秀作品”“最佳传播作品”入围作品。</w:t>
      </w:r>
    </w:p>
    <w:p w:rsidR="00BF1D46" w:rsidRDefault="0056130B">
      <w:pPr>
        <w:pStyle w:val="a3"/>
        <w:spacing w:line="560" w:lineRule="exact"/>
        <w:ind w:firstLineChars="200" w:firstLine="640"/>
        <w:jc w:val="both"/>
        <w:rPr>
          <w:rFonts w:ascii="楷体" w:eastAsia="楷体" w:hAnsi="楷体" w:cs="楷体"/>
          <w:spacing w:val="-19"/>
          <w:sz w:val="32"/>
          <w:szCs w:val="32"/>
          <w:lang w:eastAsia="zh-CN"/>
        </w:rPr>
      </w:pPr>
      <w:r>
        <w:rPr>
          <w:rFonts w:hint="eastAsia"/>
          <w:sz w:val="32"/>
          <w:szCs w:val="32"/>
          <w:lang w:eastAsia="zh-CN"/>
        </w:rPr>
        <w:t>主办方接收各单位推荐作品的系统关闭时间为</w:t>
      </w:r>
      <w:r>
        <w:rPr>
          <w:rFonts w:hint="eastAsia"/>
          <w:sz w:val="32"/>
          <w:szCs w:val="32"/>
          <w:lang w:eastAsia="zh-CN"/>
        </w:rPr>
        <w:t>2026</w:t>
      </w:r>
      <w:r>
        <w:rPr>
          <w:rFonts w:hint="eastAsia"/>
          <w:sz w:val="32"/>
          <w:szCs w:val="32"/>
          <w:lang w:eastAsia="zh-CN"/>
        </w:rPr>
        <w:t>年</w:t>
      </w:r>
      <w:r>
        <w:rPr>
          <w:rFonts w:hint="eastAsia"/>
          <w:sz w:val="32"/>
          <w:szCs w:val="32"/>
          <w:lang w:eastAsia="zh-CN"/>
        </w:rPr>
        <w:t xml:space="preserve">6 </w:t>
      </w:r>
      <w:r>
        <w:rPr>
          <w:rFonts w:hint="eastAsia"/>
          <w:sz w:val="32"/>
          <w:szCs w:val="32"/>
          <w:lang w:eastAsia="zh-CN"/>
        </w:rPr>
        <w:t>月</w:t>
      </w:r>
      <w:r>
        <w:rPr>
          <w:rFonts w:hint="eastAsia"/>
          <w:sz w:val="32"/>
          <w:szCs w:val="32"/>
          <w:lang w:eastAsia="zh-CN"/>
        </w:rPr>
        <w:t>28</w:t>
      </w:r>
      <w:r>
        <w:rPr>
          <w:rFonts w:hint="eastAsia"/>
          <w:sz w:val="32"/>
          <w:szCs w:val="32"/>
          <w:lang w:eastAsia="zh-CN"/>
        </w:rPr>
        <w:t>日</w:t>
      </w:r>
      <w:r>
        <w:rPr>
          <w:rFonts w:hint="eastAsia"/>
          <w:sz w:val="32"/>
          <w:szCs w:val="32"/>
          <w:lang w:eastAsia="zh-CN"/>
        </w:rPr>
        <w:t>24</w:t>
      </w:r>
      <w:r>
        <w:rPr>
          <w:rFonts w:hint="eastAsia"/>
          <w:sz w:val="32"/>
          <w:szCs w:val="32"/>
          <w:lang w:eastAsia="zh-CN"/>
        </w:rPr>
        <w:t>时。若未能按时完成所有作品的评审，将无法向主办方提交本省</w:t>
      </w:r>
      <w:r>
        <w:rPr>
          <w:rFonts w:hint="eastAsia"/>
          <w:sz w:val="32"/>
          <w:szCs w:val="32"/>
          <w:lang w:eastAsia="zh-CN"/>
        </w:rPr>
        <w:t>/</w:t>
      </w:r>
      <w:r>
        <w:rPr>
          <w:rFonts w:hint="eastAsia"/>
          <w:sz w:val="32"/>
          <w:szCs w:val="32"/>
          <w:lang w:eastAsia="zh-CN"/>
        </w:rPr>
        <w:t>本校入围作品推荐名单；逾期未提交推荐名单的，视为自动放弃推荐资格。</w:t>
      </w:r>
    </w:p>
    <w:p w:rsidR="00BF1D46" w:rsidRDefault="0056130B">
      <w:pPr>
        <w:pStyle w:val="a3"/>
        <w:spacing w:line="560" w:lineRule="exact"/>
        <w:ind w:firstLineChars="200" w:firstLine="602"/>
        <w:jc w:val="both"/>
        <w:rPr>
          <w:sz w:val="32"/>
          <w:szCs w:val="32"/>
          <w:lang w:eastAsia="zh-CN"/>
        </w:rPr>
      </w:pPr>
      <w:r>
        <w:rPr>
          <w:rFonts w:ascii="楷体" w:eastAsia="楷体" w:hAnsi="楷体" w:cs="楷体"/>
          <w:spacing w:val="-19"/>
          <w:sz w:val="32"/>
          <w:szCs w:val="32"/>
          <w:lang w:eastAsia="zh-CN"/>
        </w:rPr>
        <w:t>(</w:t>
      </w:r>
      <w:r>
        <w:rPr>
          <w:rFonts w:ascii="楷体" w:eastAsia="楷体" w:hAnsi="楷体" w:cs="楷体"/>
          <w:spacing w:val="-19"/>
          <w:sz w:val="32"/>
          <w:szCs w:val="32"/>
          <w:lang w:eastAsia="zh-CN"/>
        </w:rPr>
        <w:t>四</w:t>
      </w:r>
      <w:r>
        <w:rPr>
          <w:rFonts w:ascii="楷体" w:eastAsia="楷体" w:hAnsi="楷体" w:cs="楷体"/>
          <w:spacing w:val="-19"/>
          <w:sz w:val="32"/>
          <w:szCs w:val="32"/>
          <w:lang w:eastAsia="zh-CN"/>
        </w:rPr>
        <w:t>)</w:t>
      </w:r>
      <w:r>
        <w:rPr>
          <w:rFonts w:ascii="楷体" w:eastAsia="楷体" w:hAnsi="楷体" w:cs="楷体"/>
          <w:spacing w:val="-19"/>
          <w:sz w:val="32"/>
          <w:szCs w:val="32"/>
          <w:lang w:eastAsia="zh-CN"/>
        </w:rPr>
        <w:t>作品评审：</w:t>
      </w:r>
      <w:r>
        <w:rPr>
          <w:rFonts w:ascii="楷体" w:eastAsia="楷体" w:hAnsi="楷体" w:cs="楷体"/>
          <w:spacing w:val="-19"/>
          <w:sz w:val="32"/>
          <w:szCs w:val="32"/>
          <w:lang w:eastAsia="zh-CN"/>
        </w:rPr>
        <w:t>6</w:t>
      </w:r>
      <w:r>
        <w:rPr>
          <w:rFonts w:ascii="楷体" w:eastAsia="楷体" w:hAnsi="楷体" w:cs="楷体"/>
          <w:spacing w:val="-19"/>
          <w:sz w:val="32"/>
          <w:szCs w:val="32"/>
          <w:lang w:eastAsia="zh-CN"/>
        </w:rPr>
        <w:t>月</w:t>
      </w:r>
      <w:r>
        <w:rPr>
          <w:rFonts w:ascii="楷体" w:eastAsia="楷体" w:hAnsi="楷体" w:cs="楷体"/>
          <w:spacing w:val="-19"/>
          <w:sz w:val="32"/>
          <w:szCs w:val="32"/>
          <w:lang w:eastAsia="zh-CN"/>
        </w:rPr>
        <w:t>29</w:t>
      </w:r>
      <w:r>
        <w:rPr>
          <w:rFonts w:ascii="楷体" w:eastAsia="楷体" w:hAnsi="楷体" w:cs="楷体"/>
          <w:spacing w:val="-19"/>
          <w:sz w:val="32"/>
          <w:szCs w:val="32"/>
          <w:lang w:eastAsia="zh-CN"/>
        </w:rPr>
        <w:t>日至</w:t>
      </w:r>
      <w:r>
        <w:rPr>
          <w:rFonts w:ascii="楷体" w:eastAsia="楷体" w:hAnsi="楷体" w:cs="楷体"/>
          <w:spacing w:val="-19"/>
          <w:sz w:val="32"/>
          <w:szCs w:val="32"/>
          <w:lang w:eastAsia="zh-CN"/>
        </w:rPr>
        <w:t>7</w:t>
      </w:r>
      <w:r>
        <w:rPr>
          <w:rFonts w:ascii="楷体" w:eastAsia="楷体" w:hAnsi="楷体" w:cs="楷体"/>
          <w:spacing w:val="-19"/>
          <w:sz w:val="32"/>
          <w:szCs w:val="32"/>
          <w:lang w:eastAsia="zh-CN"/>
        </w:rPr>
        <w:t>月</w:t>
      </w:r>
      <w:r>
        <w:rPr>
          <w:rFonts w:ascii="楷体" w:eastAsia="楷体" w:hAnsi="楷体" w:cs="楷体"/>
          <w:spacing w:val="-19"/>
          <w:sz w:val="32"/>
          <w:szCs w:val="32"/>
          <w:lang w:eastAsia="zh-CN"/>
        </w:rPr>
        <w:t>31</w:t>
      </w:r>
      <w:r>
        <w:rPr>
          <w:rFonts w:ascii="楷体" w:eastAsia="楷体" w:hAnsi="楷体" w:cs="楷体"/>
          <w:spacing w:val="-19"/>
          <w:sz w:val="32"/>
          <w:szCs w:val="32"/>
          <w:lang w:eastAsia="zh-CN"/>
        </w:rPr>
        <w:t>日</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主办方对入围作品进行集中评审，评选出“青年优秀作品”“少年优秀作品”和“优秀团体”。根据网络投票情况，评选出“最佳传播作品”。</w:t>
      </w:r>
    </w:p>
    <w:p w:rsidR="00BF1D46" w:rsidRDefault="0056130B">
      <w:pPr>
        <w:pStyle w:val="a3"/>
        <w:spacing w:line="560" w:lineRule="exact"/>
        <w:ind w:firstLineChars="200" w:firstLine="602"/>
        <w:jc w:val="both"/>
        <w:rPr>
          <w:rFonts w:ascii="楷体" w:eastAsia="楷体" w:hAnsi="楷体" w:cs="楷体"/>
          <w:spacing w:val="-19"/>
          <w:sz w:val="32"/>
          <w:szCs w:val="32"/>
          <w:lang w:eastAsia="zh-CN"/>
        </w:rPr>
      </w:pPr>
      <w:r>
        <w:rPr>
          <w:rFonts w:ascii="楷体" w:eastAsia="楷体" w:hAnsi="楷体" w:cs="楷体" w:hint="eastAsia"/>
          <w:spacing w:val="-19"/>
          <w:sz w:val="32"/>
          <w:szCs w:val="32"/>
          <w:lang w:eastAsia="zh-CN"/>
        </w:rPr>
        <w:t>（五）</w:t>
      </w:r>
      <w:r>
        <w:rPr>
          <w:rFonts w:ascii="楷体" w:eastAsia="楷体" w:hAnsi="楷体" w:cs="楷体"/>
          <w:spacing w:val="-19"/>
          <w:sz w:val="32"/>
          <w:szCs w:val="32"/>
          <w:lang w:eastAsia="zh-CN"/>
        </w:rPr>
        <w:t>证书颁发</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入选名单将在中国金融传媒新媒体平台、全国学生资助</w:t>
      </w:r>
      <w:r>
        <w:rPr>
          <w:rFonts w:hint="eastAsia"/>
          <w:sz w:val="32"/>
          <w:szCs w:val="32"/>
          <w:lang w:eastAsia="zh-CN"/>
        </w:rPr>
        <w:t xml:space="preserve"> </w:t>
      </w:r>
      <w:r>
        <w:rPr>
          <w:rFonts w:hint="eastAsia"/>
          <w:sz w:val="32"/>
          <w:szCs w:val="32"/>
          <w:lang w:eastAsia="zh-CN"/>
        </w:rPr>
        <w:t>管理中心等官方平台发布。入选作品及“优秀团体”均可获</w:t>
      </w:r>
      <w:r>
        <w:rPr>
          <w:rFonts w:hint="eastAsia"/>
          <w:sz w:val="32"/>
          <w:szCs w:val="32"/>
          <w:lang w:eastAsia="zh-CN"/>
        </w:rPr>
        <w:t xml:space="preserve"> </w:t>
      </w:r>
      <w:r>
        <w:rPr>
          <w:rFonts w:hint="eastAsia"/>
          <w:sz w:val="32"/>
          <w:szCs w:val="32"/>
          <w:lang w:eastAsia="zh-CN"/>
        </w:rPr>
        <w:t>得电子和纸质证书。</w:t>
      </w:r>
    </w:p>
    <w:p w:rsidR="00BF1D46" w:rsidRDefault="0056130B">
      <w:pPr>
        <w:spacing w:line="560" w:lineRule="exact"/>
        <w:ind w:firstLineChars="200" w:firstLine="642"/>
        <w:rPr>
          <w:rFonts w:ascii="楷体" w:eastAsia="楷体" w:hAnsi="楷体" w:cs="楷体"/>
          <w:spacing w:val="-19"/>
          <w:sz w:val="32"/>
          <w:szCs w:val="32"/>
          <w:lang w:eastAsia="zh-CN"/>
        </w:rPr>
      </w:pPr>
      <w:r>
        <w:rPr>
          <w:rFonts w:ascii="黑体" w:eastAsia="黑体" w:hAnsi="黑体" w:cs="黑体" w:hint="eastAsia"/>
          <w:spacing w:val="1"/>
          <w:sz w:val="32"/>
          <w:szCs w:val="32"/>
          <w:lang w:eastAsia="zh-CN"/>
        </w:rPr>
        <w:t>六、优秀作品应用</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lastRenderedPageBreak/>
        <w:t>(</w:t>
      </w:r>
      <w:proofErr w:type="gramStart"/>
      <w:r>
        <w:rPr>
          <w:rFonts w:hint="eastAsia"/>
          <w:sz w:val="32"/>
          <w:szCs w:val="32"/>
          <w:lang w:eastAsia="zh-CN"/>
        </w:rPr>
        <w:t>一</w:t>
      </w:r>
      <w:proofErr w:type="gramEnd"/>
      <w:r>
        <w:rPr>
          <w:rFonts w:hint="eastAsia"/>
          <w:sz w:val="32"/>
          <w:szCs w:val="32"/>
          <w:lang w:eastAsia="zh-CN"/>
        </w:rPr>
        <w:t>)</w:t>
      </w:r>
      <w:r>
        <w:rPr>
          <w:rFonts w:hint="eastAsia"/>
          <w:sz w:val="32"/>
          <w:szCs w:val="32"/>
          <w:lang w:eastAsia="zh-CN"/>
        </w:rPr>
        <w:t>主办方及各相关单位将依托新媒体矩阵，对优秀</w:t>
      </w:r>
      <w:r>
        <w:rPr>
          <w:rFonts w:hint="eastAsia"/>
          <w:sz w:val="32"/>
          <w:szCs w:val="32"/>
          <w:lang w:eastAsia="zh-CN"/>
        </w:rPr>
        <w:t>入选作品进行广泛、深入的宣传展示。</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二</w:t>
      </w:r>
      <w:r>
        <w:rPr>
          <w:rFonts w:hint="eastAsia"/>
          <w:sz w:val="32"/>
          <w:szCs w:val="32"/>
          <w:lang w:eastAsia="zh-CN"/>
        </w:rPr>
        <w:t>)</w:t>
      </w:r>
      <w:r>
        <w:rPr>
          <w:rFonts w:hint="eastAsia"/>
          <w:sz w:val="32"/>
          <w:szCs w:val="32"/>
          <w:lang w:eastAsia="zh-CN"/>
        </w:rPr>
        <w:t>鼓励各地各校将优秀入选作品纳入校园安全教育素材库，通过主题班会、资助讲座、校园广播等多元形式开展常态化宣传，扩大宣传教育覆盖面。</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三</w:t>
      </w:r>
      <w:r>
        <w:rPr>
          <w:rFonts w:hint="eastAsia"/>
          <w:sz w:val="32"/>
          <w:szCs w:val="32"/>
          <w:lang w:eastAsia="zh-CN"/>
        </w:rPr>
        <w:t>)</w:t>
      </w:r>
      <w:r>
        <w:rPr>
          <w:rFonts w:hint="eastAsia"/>
          <w:sz w:val="32"/>
          <w:szCs w:val="32"/>
          <w:lang w:eastAsia="zh-CN"/>
        </w:rPr>
        <w:t>将优秀入选作品创作案例纳入资助育人优秀案例汇编范围，为全国资助育人工作提供实践参考。</w:t>
      </w:r>
    </w:p>
    <w:p w:rsidR="00BF1D46" w:rsidRDefault="0056130B">
      <w:pPr>
        <w:spacing w:line="560" w:lineRule="exact"/>
        <w:ind w:firstLineChars="200" w:firstLine="642"/>
        <w:rPr>
          <w:rFonts w:ascii="黑体" w:eastAsia="黑体" w:hAnsi="黑体" w:cs="黑体"/>
          <w:spacing w:val="1"/>
          <w:sz w:val="32"/>
          <w:szCs w:val="32"/>
          <w:lang w:eastAsia="zh-CN"/>
        </w:rPr>
      </w:pPr>
      <w:r>
        <w:rPr>
          <w:rFonts w:ascii="黑体" w:eastAsia="黑体" w:hAnsi="黑体" w:cs="黑体" w:hint="eastAsia"/>
          <w:spacing w:val="1"/>
          <w:sz w:val="32"/>
          <w:szCs w:val="32"/>
          <w:lang w:eastAsia="zh-CN"/>
        </w:rPr>
        <w:t>七、注意事项</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proofErr w:type="gramStart"/>
      <w:r>
        <w:rPr>
          <w:rFonts w:hint="eastAsia"/>
          <w:sz w:val="32"/>
          <w:szCs w:val="32"/>
          <w:lang w:eastAsia="zh-CN"/>
        </w:rPr>
        <w:t>一</w:t>
      </w:r>
      <w:proofErr w:type="gramEnd"/>
      <w:r>
        <w:rPr>
          <w:rFonts w:hint="eastAsia"/>
          <w:sz w:val="32"/>
          <w:szCs w:val="32"/>
          <w:lang w:eastAsia="zh-CN"/>
        </w:rPr>
        <w:t>)</w:t>
      </w:r>
      <w:r>
        <w:rPr>
          <w:rFonts w:hint="eastAsia"/>
          <w:sz w:val="32"/>
          <w:szCs w:val="32"/>
          <w:lang w:eastAsia="zh-CN"/>
        </w:rPr>
        <w:t>参赛团队认真填写并核对上传信息，上传截止前，</w:t>
      </w:r>
      <w:r>
        <w:rPr>
          <w:rFonts w:hint="eastAsia"/>
          <w:sz w:val="32"/>
          <w:szCs w:val="32"/>
          <w:lang w:eastAsia="zh-CN"/>
        </w:rPr>
        <w:t xml:space="preserve"> </w:t>
      </w:r>
      <w:r>
        <w:rPr>
          <w:rFonts w:hint="eastAsia"/>
          <w:sz w:val="32"/>
          <w:szCs w:val="32"/>
          <w:lang w:eastAsia="zh-CN"/>
        </w:rPr>
        <w:t>可自主修改上传作品内容；上</w:t>
      </w:r>
      <w:proofErr w:type="gramStart"/>
      <w:r>
        <w:rPr>
          <w:rFonts w:hint="eastAsia"/>
          <w:sz w:val="32"/>
          <w:szCs w:val="32"/>
          <w:lang w:eastAsia="zh-CN"/>
        </w:rPr>
        <w:t>传系统</w:t>
      </w:r>
      <w:proofErr w:type="gramEnd"/>
      <w:r>
        <w:rPr>
          <w:rFonts w:hint="eastAsia"/>
          <w:sz w:val="32"/>
          <w:szCs w:val="32"/>
          <w:lang w:eastAsia="zh-CN"/>
        </w:rPr>
        <w:t>关闭后，所有信息将无</w:t>
      </w:r>
      <w:r>
        <w:rPr>
          <w:rFonts w:hint="eastAsia"/>
          <w:sz w:val="32"/>
          <w:szCs w:val="32"/>
          <w:lang w:eastAsia="zh-CN"/>
        </w:rPr>
        <w:t xml:space="preserve"> </w:t>
      </w:r>
      <w:r>
        <w:rPr>
          <w:rFonts w:hint="eastAsia"/>
          <w:sz w:val="32"/>
          <w:szCs w:val="32"/>
          <w:lang w:eastAsia="zh-CN"/>
        </w:rPr>
        <w:t>法修改，证书制作以最终上传信息为准。</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二</w:t>
      </w:r>
      <w:r>
        <w:rPr>
          <w:rFonts w:hint="eastAsia"/>
          <w:sz w:val="32"/>
          <w:szCs w:val="32"/>
          <w:lang w:eastAsia="zh-CN"/>
        </w:rPr>
        <w:t>)</w:t>
      </w:r>
      <w:r>
        <w:rPr>
          <w:rFonts w:hint="eastAsia"/>
          <w:sz w:val="32"/>
          <w:szCs w:val="32"/>
          <w:lang w:eastAsia="zh-CN"/>
        </w:rPr>
        <w:t>各推荐主体推荐作品时，应按照作品综合质量由高到低在系统内进行排序。其中综合质量最高的</w:t>
      </w:r>
      <w:r>
        <w:rPr>
          <w:rFonts w:hint="eastAsia"/>
          <w:sz w:val="32"/>
          <w:szCs w:val="32"/>
          <w:lang w:eastAsia="zh-CN"/>
        </w:rPr>
        <w:t>作品标注为“推荐作品</w:t>
      </w:r>
      <w:r>
        <w:rPr>
          <w:rFonts w:hint="eastAsia"/>
          <w:sz w:val="32"/>
          <w:szCs w:val="32"/>
          <w:lang w:eastAsia="zh-CN"/>
        </w:rPr>
        <w:t>1</w:t>
      </w:r>
      <w:r>
        <w:rPr>
          <w:rFonts w:hint="eastAsia"/>
          <w:sz w:val="32"/>
          <w:szCs w:val="32"/>
          <w:lang w:eastAsia="zh-CN"/>
        </w:rPr>
        <w:t>”</w:t>
      </w:r>
      <w:r>
        <w:rPr>
          <w:rFonts w:hint="eastAsia"/>
          <w:sz w:val="32"/>
          <w:szCs w:val="32"/>
          <w:lang w:eastAsia="zh-CN"/>
        </w:rPr>
        <w:t>,</w:t>
      </w:r>
      <w:r>
        <w:rPr>
          <w:rFonts w:hint="eastAsia"/>
          <w:sz w:val="32"/>
          <w:szCs w:val="32"/>
          <w:lang w:eastAsia="zh-CN"/>
        </w:rPr>
        <w:t>其他作品依次顺延标注。</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三</w:t>
      </w:r>
      <w:r>
        <w:rPr>
          <w:rFonts w:hint="eastAsia"/>
          <w:sz w:val="32"/>
          <w:szCs w:val="32"/>
          <w:lang w:eastAsia="zh-CN"/>
        </w:rPr>
        <w:t>)</w:t>
      </w:r>
      <w:r>
        <w:rPr>
          <w:rFonts w:hint="eastAsia"/>
          <w:sz w:val="32"/>
          <w:szCs w:val="32"/>
          <w:lang w:eastAsia="zh-CN"/>
        </w:rPr>
        <w:t>作品上传如</w:t>
      </w:r>
      <w:proofErr w:type="gramStart"/>
      <w:r>
        <w:rPr>
          <w:rFonts w:hint="eastAsia"/>
          <w:sz w:val="32"/>
          <w:szCs w:val="32"/>
          <w:lang w:eastAsia="zh-CN"/>
        </w:rPr>
        <w:t>遇技术</w:t>
      </w:r>
      <w:proofErr w:type="gramEnd"/>
      <w:r>
        <w:rPr>
          <w:rFonts w:hint="eastAsia"/>
          <w:sz w:val="32"/>
          <w:szCs w:val="32"/>
          <w:lang w:eastAsia="zh-CN"/>
        </w:rPr>
        <w:t>问题，请致电大赛主办</w:t>
      </w:r>
      <w:proofErr w:type="gramStart"/>
      <w:r>
        <w:rPr>
          <w:rFonts w:hint="eastAsia"/>
          <w:sz w:val="32"/>
          <w:szCs w:val="32"/>
          <w:lang w:eastAsia="zh-CN"/>
        </w:rPr>
        <w:t>方咨</w:t>
      </w:r>
      <w:proofErr w:type="gramEnd"/>
      <w:r>
        <w:rPr>
          <w:rFonts w:hint="eastAsia"/>
          <w:sz w:val="32"/>
          <w:szCs w:val="32"/>
          <w:lang w:eastAsia="zh-CN"/>
        </w:rPr>
        <w:t>询</w:t>
      </w:r>
      <w:r>
        <w:rPr>
          <w:rFonts w:hint="eastAsia"/>
          <w:sz w:val="32"/>
          <w:szCs w:val="32"/>
          <w:lang w:eastAsia="zh-CN"/>
        </w:rPr>
        <w:t>(</w:t>
      </w:r>
      <w:r>
        <w:rPr>
          <w:rFonts w:hint="eastAsia"/>
          <w:sz w:val="32"/>
          <w:szCs w:val="32"/>
          <w:lang w:eastAsia="zh-CN"/>
        </w:rPr>
        <w:t>联系电话：</w:t>
      </w:r>
      <w:proofErr w:type="gramStart"/>
      <w:r>
        <w:rPr>
          <w:rFonts w:hint="eastAsia"/>
          <w:sz w:val="32"/>
          <w:szCs w:val="32"/>
          <w:lang w:eastAsia="zh-CN"/>
        </w:rPr>
        <w:t>束老</w:t>
      </w:r>
      <w:proofErr w:type="gramEnd"/>
      <w:r>
        <w:rPr>
          <w:rFonts w:hint="eastAsia"/>
          <w:sz w:val="32"/>
          <w:szCs w:val="32"/>
          <w:lang w:eastAsia="zh-CN"/>
        </w:rPr>
        <w:t>师</w:t>
      </w:r>
      <w:r>
        <w:rPr>
          <w:rFonts w:hint="eastAsia"/>
          <w:sz w:val="32"/>
          <w:szCs w:val="32"/>
          <w:lang w:eastAsia="zh-CN"/>
        </w:rPr>
        <w:t>010-68981167)</w:t>
      </w:r>
      <w:r>
        <w:rPr>
          <w:rFonts w:hint="eastAsia"/>
          <w:sz w:val="32"/>
          <w:szCs w:val="32"/>
          <w:lang w:eastAsia="zh-CN"/>
        </w:rPr>
        <w:t>。</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四</w:t>
      </w:r>
      <w:r>
        <w:rPr>
          <w:rFonts w:hint="eastAsia"/>
          <w:sz w:val="32"/>
          <w:szCs w:val="32"/>
          <w:lang w:eastAsia="zh-CN"/>
        </w:rPr>
        <w:t>)</w:t>
      </w:r>
      <w:r>
        <w:rPr>
          <w:rFonts w:hint="eastAsia"/>
          <w:sz w:val="32"/>
          <w:szCs w:val="32"/>
          <w:lang w:eastAsia="zh-CN"/>
        </w:rPr>
        <w:t>本次活动为公益性质，不收取任何参赛及评审费用。</w:t>
      </w:r>
    </w:p>
    <w:p w:rsidR="00BF1D46" w:rsidRDefault="0056130B">
      <w:pPr>
        <w:pStyle w:val="a3"/>
        <w:spacing w:line="560" w:lineRule="exact"/>
        <w:ind w:firstLineChars="200" w:firstLine="640"/>
        <w:jc w:val="both"/>
        <w:rPr>
          <w:sz w:val="32"/>
          <w:szCs w:val="32"/>
          <w:lang w:eastAsia="zh-CN"/>
        </w:rPr>
      </w:pPr>
      <w:r>
        <w:rPr>
          <w:rFonts w:hint="eastAsia"/>
          <w:sz w:val="32"/>
          <w:szCs w:val="32"/>
          <w:lang w:eastAsia="zh-CN"/>
        </w:rPr>
        <w:t>(</w:t>
      </w:r>
      <w:r>
        <w:rPr>
          <w:rFonts w:hint="eastAsia"/>
          <w:sz w:val="32"/>
          <w:szCs w:val="32"/>
          <w:lang w:eastAsia="zh-CN"/>
        </w:rPr>
        <w:t>五</w:t>
      </w:r>
      <w:r>
        <w:rPr>
          <w:rFonts w:hint="eastAsia"/>
          <w:sz w:val="32"/>
          <w:szCs w:val="32"/>
          <w:lang w:eastAsia="zh-CN"/>
        </w:rPr>
        <w:t>)</w:t>
      </w:r>
      <w:r>
        <w:rPr>
          <w:rFonts w:hint="eastAsia"/>
          <w:sz w:val="32"/>
          <w:szCs w:val="32"/>
          <w:lang w:eastAsia="zh-CN"/>
        </w:rPr>
        <w:t>主办方对本次活动拥有最终解释权。</w:t>
      </w:r>
    </w:p>
    <w:sectPr w:rsidR="00BF1D46">
      <w:footerReference w:type="default" r:id="rId10"/>
      <w:pgSz w:w="11900" w:h="16830"/>
      <w:pgMar w:top="1430" w:right="1785" w:bottom="1052" w:left="1785" w:header="0"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30B" w:rsidRDefault="0056130B">
      <w:r>
        <w:separator/>
      </w:r>
    </w:p>
  </w:endnote>
  <w:endnote w:type="continuationSeparator" w:id="0">
    <w:p w:rsidR="0056130B" w:rsidRDefault="0056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D46" w:rsidRDefault="00BF1D46">
    <w:pPr>
      <w:spacing w:line="172" w:lineRule="auto"/>
      <w:ind w:left="3805"/>
      <w:rPr>
        <w:rFonts w:ascii="宋体" w:eastAsia="宋体" w:hAnsi="宋体" w:cs="宋体"/>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D46" w:rsidRDefault="00BF1D46">
    <w:pPr>
      <w:spacing w:before="1" w:line="173" w:lineRule="auto"/>
      <w:ind w:left="3785"/>
      <w:rPr>
        <w:rFonts w:ascii="宋体" w:eastAsia="宋体" w:hAnsi="宋体" w:cs="宋体"/>
        <w:sz w:val="29"/>
        <w:szCs w:val="2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30B" w:rsidRDefault="0056130B">
      <w:r>
        <w:separator/>
      </w:r>
    </w:p>
  </w:footnote>
  <w:footnote w:type="continuationSeparator" w:id="0">
    <w:p w:rsidR="0056130B" w:rsidRDefault="00561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rsids>
    <w:rsidRoot w:val="00BF1D46"/>
    <w:rsid w:val="001E2990"/>
    <w:rsid w:val="0056130B"/>
    <w:rsid w:val="007F04A4"/>
    <w:rsid w:val="00BF1D46"/>
    <w:rsid w:val="17B145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5B26C"/>
  <w15:docId w15:val="{F3411052-5B91-40A1-AC87-21C7AEB25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3"/>
      <w:szCs w:val="33"/>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pan.baidu.com/s/1G3bRHgjaRuQRCd7TnIRZ7Q?"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482</Words>
  <Characters>2752</Characters>
  <Application>Microsoft Office Word</Application>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2026-05-07T15:55:00Z</dcterms:created>
  <dcterms:modified xsi:type="dcterms:W3CDTF">2026-05-12T02:46:00Z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2026-05-07T15:55:04Z</vt:filetime>
  </property>
  <property fmtid="{D5CDD505-2E9C-101B-9397-08002B2CF9AE}" pid="4" name="UsrData">
    <vt:lpwstr>69fc45546314910020f902e6wl</vt:lpwstr>
  </property>
  <property fmtid="{D5CDD505-2E9C-101B-9397-08002B2CF9AE}" pid="5" name="KSOTemplateDocerSaveRecord">
    <vt:lpwstr>eyJoZGlkIjoiYWIxYTExYTMxNjM1OTZiYjcxYWZiMmE0MGUxNTgwMGUiLCJ1c2VySWQiOiIxNzE1NDQ0Mjg2In0=</vt:lpwstr>
  </property>
  <property fmtid="{D5CDD505-2E9C-101B-9397-08002B2CF9AE}" pid="6" name="KSOProductBuildVer">
    <vt:lpwstr>2052-12.1.0.23542</vt:lpwstr>
  </property>
  <property fmtid="{D5CDD505-2E9C-101B-9397-08002B2CF9AE}" pid="7" name="ICV">
    <vt:lpwstr>4713036C18B64BDEAAE6B43695D11018_12</vt:lpwstr>
  </property>
</Properties>
</file>