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1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>
      <w:pPr>
        <w:spacing w:line="520" w:lineRule="exact"/>
        <w:ind w:right="26"/>
        <w:jc w:val="center"/>
        <w:rPr>
          <w:rFonts w:hint="default" w:ascii="黑体" w:hAnsi="黑体" w:eastAsia="黑体" w:cs="Times New Roman"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药学院课程思政示范课程申报书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hint="default"/>
          <w:lang w:val="en-US"/>
        </w:rPr>
      </w:pP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专业类别</w:t>
      </w:r>
      <w:r>
        <w:rPr>
          <w:rFonts w:hint="eastAsia" w:ascii="黑体" w:hAnsi="黑体" w:eastAsia="黑体" w:cs="Times New Roman"/>
          <w:sz w:val="32"/>
          <w:szCs w:val="36"/>
        </w:rPr>
        <w:t xml:space="preserve">： </w:t>
      </w:r>
      <w:r>
        <w:rPr>
          <w:rFonts w:ascii="黑体" w:hAnsi="黑体" w:eastAsia="黑体" w:cs="Times New Roman"/>
          <w:sz w:val="32"/>
          <w:szCs w:val="36"/>
        </w:rPr>
        <w:t xml:space="preserve"> </w:t>
      </w: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中药学类</w:t>
      </w:r>
    </w:p>
    <w:p>
      <w:pPr>
        <w:spacing w:line="600" w:lineRule="exact"/>
        <w:ind w:right="28" w:firstLine="3200" w:firstLineChars="10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药学类</w:t>
      </w:r>
    </w:p>
    <w:p>
      <w:pPr>
        <w:spacing w:line="600" w:lineRule="exact"/>
        <w:ind w:right="28" w:firstLine="3200" w:firstLineChars="1000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合作办学类</w:t>
      </w:r>
    </w:p>
    <w:p>
      <w:pPr>
        <w:spacing w:line="600" w:lineRule="exact"/>
        <w:ind w:right="28" w:firstLine="2800" w:firstLineChars="1000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</w:p>
    <w:p>
      <w:pPr>
        <w:spacing w:line="600" w:lineRule="exact"/>
        <w:ind w:right="28" w:firstLine="1280" w:firstLineChars="400"/>
        <w:rPr>
          <w:rFonts w:hint="eastAsia" w:ascii="黑体" w:hAnsi="黑体" w:eastAsia="黑体" w:cs="Times New Roman"/>
          <w:sz w:val="32"/>
          <w:szCs w:val="36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教研室：</w:t>
      </w:r>
    </w:p>
    <w:p>
      <w:pPr>
        <w:spacing w:line="600" w:lineRule="exact"/>
        <w:ind w:right="28" w:firstLine="1280" w:firstLineChars="400"/>
        <w:rPr>
          <w:rFonts w:hint="eastAsia" w:ascii="黑体" w:hAnsi="黑体" w:eastAsia="黑体" w:cs="Times New Roman"/>
          <w:sz w:val="32"/>
          <w:szCs w:val="36"/>
          <w:lang w:val="en-US" w:eastAsia="zh-CN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 xml:space="preserve"> 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二一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ascii="黑体" w:hAnsi="黑体" w:eastAsia="黑体"/>
          <w:sz w:val="32"/>
          <w:szCs w:val="32"/>
        </w:rPr>
        <w:t>月</w:t>
      </w:r>
    </w:p>
    <w:p/>
    <w:p>
      <w:pPr>
        <w:widowControl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6"/>
        </w:rPr>
        <w:t>填</w:t>
      </w: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sz w:val="32"/>
          <w:szCs w:val="36"/>
        </w:rPr>
        <w:t>报</w:t>
      </w: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sz w:val="32"/>
          <w:szCs w:val="36"/>
        </w:rPr>
        <w:t>说</w:t>
      </w: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sz w:val="32"/>
          <w:szCs w:val="36"/>
        </w:rPr>
        <w:t>明</w:t>
      </w:r>
    </w:p>
    <w:p>
      <w:pPr>
        <w:widowControl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申报书按每门课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程单独装订成册，一式一份。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2.所有报送材料均可能上网公开，请严格审查，确保不违反有关法律及保密规定。</w:t>
      </w: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○公共基础课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○专业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程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实践类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开课专业</w:t>
            </w:r>
          </w:p>
        </w:tc>
        <w:tc>
          <w:tcPr>
            <w:tcW w:w="5905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授课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学生总人数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教学方式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线上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线上课程地址及账号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基本情况</w:t>
      </w:r>
    </w:p>
    <w:tbl>
      <w:tblPr>
        <w:tblStyle w:val="6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院系/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课程思政教育教学情况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年来在承担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课程教学任务、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课程思政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实践和理论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研究、获得教学奖励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方面的情况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组织实施本课程教育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开展课程思政建设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参加课程思政学习培训、集体教研、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获得教学奖励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方面的情况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如不是教学团队，可填无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课程思政建设总体设计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描述将如何结合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院专业特色和人才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培养要求，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准确把握本课程的课程思政建设方向、重点和创新点，科学设计本课程的课程思政建设目标，优化课程思政内容供给，将价值塑造、知识传授和能力培养紧密融合等情况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思政教学实践情况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描述将如何结合专业特色和课程特点，深入挖掘思想政治教育资源，完善课程内容，改进教学方法，探索创新课程思政建设模式和方法路径，将课程建设目标融入课程教学过程等情况。1000字以内）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8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2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将在课程思政建设方面的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亮点和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创新点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形成可供同类课程借鉴共享的经验做法等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用2个典型教学案例举例说明。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8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方案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概述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今后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在课程思政方面的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目标、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计划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方案和预案、5个案例和时间安排或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需要解决的问题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措施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支持保障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等。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8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拟选则验收标准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8522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1.院级立项的课程思政示范课程，每门课程必修建设5个以上经典课程思政案例；提交建设期内五个经典案例的教学设计、课程教案；该课程的集体备课研讨过程记录、学生评教结果统计、课堂教学评价结果。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2.立项的每门示范课程需以第一作者或通讯作者（南京中医药大学为第一署名单位）发表教学核心期刊论文至少1篇。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3.积极申报校级以上各级课程思政示范课程、案例、课题等项目。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4.建设期内给学院新进教师开设课堂教学观摩公开示范课，每学年不少于4次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spacing w:line="340" w:lineRule="exact"/>
              <w:ind w:firstLine="480" w:firstLineChars="200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以上四条验收标准至少完成其中两项，视同符合建设验收要求</w:t>
            </w: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8"/>
        <w:numPr>
          <w:ilvl w:val="0"/>
          <w:numId w:val="1"/>
        </w:numPr>
        <w:spacing w:line="340" w:lineRule="atLeast"/>
        <w:ind w:firstLineChars="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经费预算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1633"/>
        <w:gridCol w:w="4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190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经费预算</w:t>
            </w:r>
          </w:p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支出科目</w:t>
            </w:r>
          </w:p>
        </w:tc>
        <w:tc>
          <w:tcPr>
            <w:tcW w:w="1670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金额</w:t>
            </w:r>
          </w:p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4938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90" w:type="dxa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试剂耗材</w:t>
            </w:r>
          </w:p>
        </w:tc>
        <w:tc>
          <w:tcPr>
            <w:tcW w:w="1670" w:type="dxa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938" w:type="dxa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90" w:type="dxa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版面费</w:t>
            </w:r>
          </w:p>
        </w:tc>
        <w:tc>
          <w:tcPr>
            <w:tcW w:w="1670" w:type="dxa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938" w:type="dxa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90" w:type="dxa"/>
            <w:vAlign w:val="center"/>
          </w:tcPr>
          <w:p>
            <w:pPr>
              <w:spacing w:line="340" w:lineRule="atLeas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差旅费</w:t>
            </w:r>
          </w:p>
        </w:tc>
        <w:tc>
          <w:tcPr>
            <w:tcW w:w="1670" w:type="dxa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938" w:type="dxa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90" w:type="dxa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1670" w:type="dxa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938" w:type="dxa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90" w:type="dxa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合  计</w:t>
            </w:r>
          </w:p>
        </w:tc>
        <w:tc>
          <w:tcPr>
            <w:tcW w:w="1670" w:type="dxa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938" w:type="dxa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课程负责人承诺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00" w:lineRule="atLeast"/>
              <w:ind w:firstLine="480" w:firstLineChars="200"/>
              <w:textAlignment w:val="auto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不存在任何知识产权问题。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无危害国家安全、涉密及其他不适宜公开传播的内容，思想导向正确，不存在思想性问题。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如有违反，本人将承担相关责任。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8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申报教研室</w:t>
      </w:r>
      <w:r>
        <w:rPr>
          <w:rFonts w:hint="eastAsia" w:ascii="黑体" w:hAnsi="黑体" w:eastAsia="黑体" w:cs="黑体"/>
          <w:sz w:val="24"/>
          <w:szCs w:val="24"/>
        </w:rPr>
        <w:t>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8522" w:type="dxa"/>
          </w:tcPr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政治立场坚定，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遵纪守法，无违法违纪行为，不存在师德师风问题、学术不端等问题，五年内未出现过重大教学事故。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400" w:lineRule="exact"/>
              <w:ind w:right="2520" w:rightChars="1200" w:firstLine="480"/>
              <w:jc w:val="righ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教研室主任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pStyle w:val="8"/>
              <w:spacing w:line="400" w:lineRule="exact"/>
              <w:ind w:right="2520" w:rightChars="120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F1"/>
    <w:rsid w:val="00014CF1"/>
    <w:rsid w:val="003D4124"/>
    <w:rsid w:val="00704945"/>
    <w:rsid w:val="0255732F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4DB6E35"/>
    <w:rsid w:val="256577B8"/>
    <w:rsid w:val="271F3CF6"/>
    <w:rsid w:val="27CD1662"/>
    <w:rsid w:val="28C8120C"/>
    <w:rsid w:val="28F0144B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E336754"/>
    <w:rsid w:val="3F024406"/>
    <w:rsid w:val="406B2699"/>
    <w:rsid w:val="427551E1"/>
    <w:rsid w:val="429679EE"/>
    <w:rsid w:val="42EE6230"/>
    <w:rsid w:val="441A0151"/>
    <w:rsid w:val="44AC6C26"/>
    <w:rsid w:val="46B87D3B"/>
    <w:rsid w:val="488909C1"/>
    <w:rsid w:val="4A246CFB"/>
    <w:rsid w:val="4A2E2E7E"/>
    <w:rsid w:val="4BB335E1"/>
    <w:rsid w:val="4BE376DA"/>
    <w:rsid w:val="50851B8D"/>
    <w:rsid w:val="511854B5"/>
    <w:rsid w:val="54774D41"/>
    <w:rsid w:val="54EA267A"/>
    <w:rsid w:val="56F3641D"/>
    <w:rsid w:val="577F4AD5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A3472F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B325FF1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spacing w:line="300" w:lineRule="auto"/>
      <w:ind w:left="100" w:leftChars="2500" w:firstLine="200" w:firstLineChars="200"/>
    </w:pPr>
    <w:rPr>
      <w:rFonts w:eastAsia="仿宋_GB2312"/>
      <w:sz w:val="24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476</Words>
  <Characters>2717</Characters>
  <Lines>22</Lines>
  <Paragraphs>6</Paragraphs>
  <TotalTime>12</TotalTime>
  <ScaleCrop>false</ScaleCrop>
  <LinksUpToDate>false</LinksUpToDate>
  <CharactersWithSpaces>3187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Jiaoxueban</cp:lastModifiedBy>
  <cp:lastPrinted>2021-03-08T01:43:00Z</cp:lastPrinted>
  <dcterms:modified xsi:type="dcterms:W3CDTF">2021-04-20T09:12:26Z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E762A1F9512B40F1AE94A55904A5B1E6</vt:lpwstr>
  </property>
</Properties>
</file>